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7D" w:rsidRDefault="009D417D">
      <w:pPr>
        <w:jc w:val="center"/>
        <w:rPr>
          <w:sz w:val="28"/>
          <w:szCs w:val="28"/>
        </w:rPr>
      </w:pPr>
    </w:p>
    <w:p w:rsidR="0067223F" w:rsidRDefault="0067223F">
      <w:pPr>
        <w:jc w:val="center"/>
        <w:rPr>
          <w:sz w:val="28"/>
          <w:szCs w:val="28"/>
        </w:rPr>
      </w:pPr>
    </w:p>
    <w:p w:rsidR="0067223F" w:rsidRDefault="0067223F">
      <w:pPr>
        <w:jc w:val="center"/>
        <w:rPr>
          <w:sz w:val="28"/>
          <w:szCs w:val="28"/>
        </w:rPr>
      </w:pPr>
    </w:p>
    <w:p w:rsidR="0067223F" w:rsidRPr="00617996" w:rsidRDefault="0067223F">
      <w:pPr>
        <w:jc w:val="center"/>
        <w:rPr>
          <w:sz w:val="28"/>
          <w:szCs w:val="28"/>
        </w:rPr>
      </w:pPr>
    </w:p>
    <w:p w:rsidR="009D417D" w:rsidRPr="00617996" w:rsidRDefault="009D417D">
      <w:pPr>
        <w:jc w:val="center"/>
        <w:rPr>
          <w:sz w:val="28"/>
          <w:szCs w:val="28"/>
        </w:rPr>
      </w:pPr>
    </w:p>
    <w:p w:rsidR="003C782D" w:rsidRPr="004B55E4" w:rsidRDefault="004B55E4" w:rsidP="003C782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B55E4">
        <w:rPr>
          <w:b/>
          <w:sz w:val="28"/>
        </w:rPr>
        <w:t xml:space="preserve">О ходе </w:t>
      </w:r>
      <w:r w:rsidR="003C782D">
        <w:rPr>
          <w:b/>
          <w:sz w:val="28"/>
        </w:rPr>
        <w:t>реализации и об оценке эффективности реализации муниципальных программ по итогам 20</w:t>
      </w:r>
      <w:r w:rsidR="003B5B35">
        <w:rPr>
          <w:b/>
          <w:sz w:val="28"/>
        </w:rPr>
        <w:t>2</w:t>
      </w:r>
      <w:r w:rsidR="002B34DD">
        <w:rPr>
          <w:b/>
          <w:sz w:val="28"/>
        </w:rPr>
        <w:t>3</w:t>
      </w:r>
      <w:r w:rsidR="003C782D">
        <w:rPr>
          <w:b/>
          <w:sz w:val="28"/>
        </w:rPr>
        <w:t xml:space="preserve"> года </w:t>
      </w:r>
    </w:p>
    <w:p w:rsidR="009D417D" w:rsidRPr="003746BD" w:rsidRDefault="009D417D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96376" w:rsidRPr="003746BD" w:rsidRDefault="00996376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D417D" w:rsidRDefault="009D417D" w:rsidP="006E3A71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 w:rsidR="009115D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E84EBE">
        <w:rPr>
          <w:rFonts w:ascii="Times New Roman" w:hAnsi="Times New Roman"/>
          <w:sz w:val="28"/>
        </w:rPr>
        <w:t>стать</w:t>
      </w:r>
      <w:r w:rsidR="009115D5">
        <w:rPr>
          <w:rFonts w:ascii="Times New Roman" w:hAnsi="Times New Roman"/>
          <w:sz w:val="28"/>
        </w:rPr>
        <w:t>ей</w:t>
      </w:r>
      <w:r w:rsidR="00E84EBE">
        <w:rPr>
          <w:rFonts w:ascii="Times New Roman" w:hAnsi="Times New Roman"/>
          <w:sz w:val="28"/>
        </w:rPr>
        <w:t xml:space="preserve"> </w:t>
      </w:r>
      <w:r w:rsidR="00BA516F">
        <w:rPr>
          <w:rFonts w:ascii="Times New Roman" w:hAnsi="Times New Roman"/>
          <w:sz w:val="28"/>
        </w:rPr>
        <w:t>65</w:t>
      </w:r>
      <w:r w:rsidR="00E84EBE">
        <w:rPr>
          <w:rFonts w:ascii="Times New Roman" w:hAnsi="Times New Roman"/>
          <w:sz w:val="28"/>
        </w:rPr>
        <w:t xml:space="preserve"> Устава муниципального образования Ейский район, </w:t>
      </w:r>
      <w:r w:rsidR="003C782D" w:rsidRPr="002E386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муниципального образования Ейский район от </w:t>
      </w:r>
      <w:r w:rsidR="00A21933" w:rsidRPr="00DD2A21">
        <w:rPr>
          <w:rFonts w:ascii="Times New Roman" w:hAnsi="Times New Roman"/>
          <w:sz w:val="28"/>
          <w:szCs w:val="28"/>
        </w:rPr>
        <w:t>1</w:t>
      </w:r>
      <w:r w:rsidR="00DD2A21" w:rsidRPr="00DD2A21">
        <w:rPr>
          <w:rFonts w:ascii="Times New Roman" w:hAnsi="Times New Roman"/>
          <w:sz w:val="28"/>
          <w:szCs w:val="28"/>
        </w:rPr>
        <w:t>7</w:t>
      </w:r>
      <w:r w:rsidR="002E3862" w:rsidRPr="00DD2A21">
        <w:rPr>
          <w:rFonts w:ascii="Times New Roman" w:hAnsi="Times New Roman"/>
          <w:sz w:val="28"/>
          <w:szCs w:val="28"/>
        </w:rPr>
        <w:t xml:space="preserve"> </w:t>
      </w:r>
      <w:r w:rsidR="00DD2A21" w:rsidRPr="00DD2A21">
        <w:rPr>
          <w:rFonts w:ascii="Times New Roman" w:hAnsi="Times New Roman"/>
          <w:sz w:val="28"/>
          <w:szCs w:val="28"/>
        </w:rPr>
        <w:t>февраля</w:t>
      </w:r>
      <w:r w:rsidR="003C782D" w:rsidRPr="00DD2A21">
        <w:rPr>
          <w:rFonts w:ascii="Times New Roman" w:hAnsi="Times New Roman"/>
          <w:sz w:val="28"/>
          <w:szCs w:val="28"/>
        </w:rPr>
        <w:t xml:space="preserve"> 20</w:t>
      </w:r>
      <w:r w:rsidR="00DD2A21" w:rsidRPr="00DD2A21">
        <w:rPr>
          <w:rFonts w:ascii="Times New Roman" w:hAnsi="Times New Roman"/>
          <w:sz w:val="28"/>
          <w:szCs w:val="28"/>
        </w:rPr>
        <w:t>20</w:t>
      </w:r>
      <w:r w:rsidR="002E3862" w:rsidRPr="00DD2A21">
        <w:rPr>
          <w:rFonts w:ascii="Times New Roman" w:hAnsi="Times New Roman"/>
          <w:sz w:val="28"/>
          <w:szCs w:val="28"/>
        </w:rPr>
        <w:t xml:space="preserve"> года №</w:t>
      </w:r>
      <w:r w:rsidR="00DD2A21" w:rsidRPr="00DD2A21">
        <w:rPr>
          <w:rFonts w:ascii="Times New Roman" w:hAnsi="Times New Roman"/>
          <w:sz w:val="28"/>
          <w:szCs w:val="28"/>
        </w:rPr>
        <w:t>132</w:t>
      </w:r>
      <w:r w:rsidR="003C782D" w:rsidRPr="00DD2A21">
        <w:rPr>
          <w:rFonts w:ascii="Times New Roman" w:hAnsi="Times New Roman"/>
          <w:sz w:val="28"/>
          <w:szCs w:val="28"/>
        </w:rPr>
        <w:t xml:space="preserve"> «</w:t>
      </w:r>
      <w:r w:rsidR="002E3862" w:rsidRPr="00DD2A21">
        <w:rPr>
          <w:rFonts w:ascii="Times New Roman" w:hAnsi="Times New Roman"/>
          <w:sz w:val="28"/>
          <w:szCs w:val="28"/>
        </w:rPr>
        <w:t>О</w:t>
      </w:r>
      <w:r w:rsidR="002E3862" w:rsidRPr="002E3862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</w:t>
      </w:r>
      <w:r w:rsidR="002E3862">
        <w:rPr>
          <w:rFonts w:ascii="Times New Roman" w:hAnsi="Times New Roman"/>
          <w:sz w:val="28"/>
          <w:szCs w:val="28"/>
        </w:rPr>
        <w:t xml:space="preserve">го образования Ейский район от  </w:t>
      </w:r>
      <w:r w:rsidR="002E3862" w:rsidRPr="002E3862">
        <w:rPr>
          <w:rFonts w:ascii="Times New Roman" w:hAnsi="Times New Roman"/>
          <w:sz w:val="28"/>
          <w:szCs w:val="28"/>
        </w:rPr>
        <w:t>4</w:t>
      </w:r>
      <w:r w:rsidR="002E3862">
        <w:rPr>
          <w:rFonts w:ascii="Times New Roman" w:hAnsi="Times New Roman"/>
          <w:sz w:val="28"/>
          <w:szCs w:val="28"/>
        </w:rPr>
        <w:t xml:space="preserve"> июля </w:t>
      </w:r>
      <w:r w:rsidR="002E3862" w:rsidRPr="002E3862">
        <w:rPr>
          <w:rFonts w:ascii="Times New Roman" w:hAnsi="Times New Roman"/>
          <w:sz w:val="28"/>
          <w:szCs w:val="28"/>
        </w:rPr>
        <w:t xml:space="preserve">2014 </w:t>
      </w:r>
      <w:r w:rsidR="002E3862">
        <w:rPr>
          <w:rFonts w:ascii="Times New Roman" w:hAnsi="Times New Roman"/>
          <w:sz w:val="28"/>
          <w:szCs w:val="28"/>
        </w:rPr>
        <w:t xml:space="preserve">года </w:t>
      </w:r>
      <w:r w:rsidR="002E3862" w:rsidRPr="002E3862">
        <w:rPr>
          <w:rFonts w:ascii="Times New Roman" w:hAnsi="Times New Roman"/>
          <w:sz w:val="28"/>
          <w:szCs w:val="28"/>
        </w:rPr>
        <w:t>№</w:t>
      </w:r>
      <w:r w:rsidR="006E3A71">
        <w:rPr>
          <w:rFonts w:ascii="Times New Roman" w:hAnsi="Times New Roman"/>
          <w:sz w:val="28"/>
          <w:szCs w:val="28"/>
        </w:rPr>
        <w:t xml:space="preserve"> </w:t>
      </w:r>
      <w:r w:rsidR="002E3862" w:rsidRPr="002E3862">
        <w:rPr>
          <w:rFonts w:ascii="Times New Roman" w:hAnsi="Times New Roman"/>
          <w:sz w:val="28"/>
          <w:szCs w:val="28"/>
        </w:rPr>
        <w:t>480 «Об утверждении Порядка принятия решения о разработке, формирования, реализации и оценки эффективности муниципальных программ Ейского района</w:t>
      </w:r>
      <w:r w:rsidR="002E3862" w:rsidRPr="002E386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C782D" w:rsidRPr="002E3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3862">
        <w:rPr>
          <w:rFonts w:ascii="Times New Roman" w:hAnsi="Times New Roman"/>
          <w:color w:val="000000" w:themeColor="text1"/>
          <w:sz w:val="28"/>
        </w:rPr>
        <w:t>Совет муниципального</w:t>
      </w:r>
      <w:r w:rsidRPr="00D33467">
        <w:rPr>
          <w:rFonts w:ascii="Times New Roman" w:hAnsi="Times New Roman"/>
          <w:sz w:val="28"/>
        </w:rPr>
        <w:t xml:space="preserve"> образования Ейский район</w:t>
      </w:r>
      <w:r w:rsidR="004415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 е ш и л:</w:t>
      </w:r>
    </w:p>
    <w:p w:rsidR="001D58A9" w:rsidRDefault="003C782D" w:rsidP="006E3A71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D85DA7">
        <w:rPr>
          <w:rFonts w:ascii="Times New Roman" w:hAnsi="Times New Roman"/>
          <w:sz w:val="28"/>
          <w:szCs w:val="28"/>
        </w:rPr>
        <w:t xml:space="preserve">о ходе реализации и об оценке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Ейского района </w:t>
      </w:r>
      <w:r w:rsidRPr="00D85DA7">
        <w:rPr>
          <w:rFonts w:ascii="Times New Roman" w:hAnsi="Times New Roman"/>
          <w:sz w:val="28"/>
          <w:szCs w:val="28"/>
        </w:rPr>
        <w:t>по итогам 20</w:t>
      </w:r>
      <w:r w:rsidR="003B5B35">
        <w:rPr>
          <w:rFonts w:ascii="Times New Roman" w:hAnsi="Times New Roman"/>
          <w:sz w:val="28"/>
          <w:szCs w:val="28"/>
        </w:rPr>
        <w:t>2</w:t>
      </w:r>
      <w:r w:rsidR="002B34DD">
        <w:rPr>
          <w:rFonts w:ascii="Times New Roman" w:hAnsi="Times New Roman"/>
          <w:sz w:val="28"/>
          <w:szCs w:val="28"/>
        </w:rPr>
        <w:t>3</w:t>
      </w:r>
      <w:r w:rsidRPr="00D85DA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принять к сведению (прилагается)</w:t>
      </w:r>
      <w:r w:rsidR="00A10EE2">
        <w:rPr>
          <w:rFonts w:ascii="Times New Roman" w:hAnsi="Times New Roman"/>
          <w:sz w:val="28"/>
        </w:rPr>
        <w:t>.</w:t>
      </w:r>
    </w:p>
    <w:p w:rsidR="001D58A9" w:rsidRDefault="001D58A9" w:rsidP="006E3A71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A95">
        <w:rPr>
          <w:rFonts w:ascii="Times New Roman" w:hAnsi="Times New Roman"/>
          <w:sz w:val="28"/>
          <w:szCs w:val="28"/>
        </w:rPr>
        <w:t xml:space="preserve">Рекомендовать координаторам муниципальных программ </w:t>
      </w:r>
      <w:r>
        <w:rPr>
          <w:rFonts w:ascii="Times New Roman" w:hAnsi="Times New Roman"/>
          <w:sz w:val="28"/>
          <w:szCs w:val="28"/>
        </w:rPr>
        <w:t>Ейского района в целях обеспечения высокого уровня исполнения</w:t>
      </w:r>
      <w:r w:rsidRPr="00AC2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программных мероприятий использовать эффективные формы и методы управления реализацией</w:t>
      </w:r>
      <w:r w:rsidRPr="00237149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 целью исполнения расходных обязательств, предусмотренных в рамках реализации утвержденного перечня муниципальных программ, действующего на территории Ейского района.</w:t>
      </w:r>
    </w:p>
    <w:p w:rsidR="001D58A9" w:rsidRDefault="001D58A9" w:rsidP="006E3A71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58A9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постоянные депутатские комиссии Совета муниципального образования Ейский район и заместителей главы муниципального образования Ейский район.</w:t>
      </w:r>
    </w:p>
    <w:p w:rsidR="001D58A9" w:rsidRDefault="001D58A9" w:rsidP="006E3A71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58A9">
        <w:rPr>
          <w:rFonts w:ascii="Times New Roman" w:hAnsi="Times New Roman"/>
          <w:sz w:val="28"/>
          <w:szCs w:val="28"/>
        </w:rPr>
        <w:t xml:space="preserve">Отделу информатизации администрации муниципального образования Ейский </w:t>
      </w:r>
      <w:r w:rsidRPr="00DD2A21">
        <w:rPr>
          <w:rFonts w:ascii="Times New Roman" w:hAnsi="Times New Roman"/>
          <w:sz w:val="28"/>
          <w:szCs w:val="28"/>
        </w:rPr>
        <w:t>район (</w:t>
      </w:r>
      <w:r w:rsidR="006B232D">
        <w:rPr>
          <w:rFonts w:ascii="Times New Roman" w:hAnsi="Times New Roman"/>
          <w:sz w:val="28"/>
          <w:szCs w:val="28"/>
        </w:rPr>
        <w:t>Зайцев</w:t>
      </w:r>
      <w:r w:rsidR="00210F3B">
        <w:rPr>
          <w:rFonts w:ascii="Times New Roman" w:hAnsi="Times New Roman"/>
          <w:sz w:val="28"/>
          <w:szCs w:val="28"/>
        </w:rPr>
        <w:t xml:space="preserve"> Б.И.</w:t>
      </w:r>
      <w:r w:rsidRPr="00DD2A21">
        <w:rPr>
          <w:rFonts w:ascii="Times New Roman" w:hAnsi="Times New Roman"/>
          <w:sz w:val="28"/>
          <w:szCs w:val="28"/>
        </w:rPr>
        <w:t xml:space="preserve">) </w:t>
      </w:r>
      <w:r w:rsidR="00617996" w:rsidRPr="00DD2A21">
        <w:rPr>
          <w:rFonts w:ascii="Times New Roman" w:hAnsi="Times New Roman"/>
          <w:sz w:val="28"/>
          <w:szCs w:val="28"/>
        </w:rPr>
        <w:t>разместить</w:t>
      </w:r>
      <w:r w:rsidRPr="001D58A9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Ейский район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1D58A9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1D58A9" w:rsidRPr="001D58A9" w:rsidRDefault="001D58A9" w:rsidP="006E3A71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58A9">
        <w:rPr>
          <w:rFonts w:ascii="Times New Roman" w:hAnsi="Times New Roman"/>
          <w:sz w:val="28"/>
          <w:szCs w:val="28"/>
        </w:rPr>
        <w:t>Настоящее решение вступает</w:t>
      </w:r>
      <w:r w:rsidR="001143AA">
        <w:rPr>
          <w:rFonts w:ascii="Times New Roman" w:hAnsi="Times New Roman"/>
          <w:sz w:val="28"/>
          <w:szCs w:val="28"/>
        </w:rPr>
        <w:t xml:space="preserve"> в силу со дня его подписания. </w:t>
      </w:r>
    </w:p>
    <w:p w:rsidR="009D417D" w:rsidRPr="00617996" w:rsidRDefault="009D417D" w:rsidP="006E3A71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0EE2" w:rsidRDefault="00A10EE2" w:rsidP="00A10EE2">
      <w:pPr>
        <w:pStyle w:val="a3"/>
        <w:rPr>
          <w:rFonts w:ascii="Times New Roman" w:hAnsi="Times New Roman"/>
          <w:sz w:val="28"/>
          <w:szCs w:val="28"/>
        </w:rPr>
      </w:pPr>
    </w:p>
    <w:p w:rsidR="00290CD8" w:rsidRPr="00617996" w:rsidRDefault="00290CD8" w:rsidP="00A10EE2">
      <w:pPr>
        <w:pStyle w:val="a3"/>
        <w:rPr>
          <w:rFonts w:ascii="Times New Roman" w:hAnsi="Times New Roman"/>
          <w:sz w:val="28"/>
          <w:szCs w:val="28"/>
        </w:rPr>
      </w:pPr>
    </w:p>
    <w:p w:rsidR="006E3A71" w:rsidRDefault="00A10EE2" w:rsidP="00A10EE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муниципального </w:t>
      </w:r>
    </w:p>
    <w:p w:rsidR="000E025E" w:rsidRDefault="006E3A71" w:rsidP="006E3A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10EE2">
        <w:rPr>
          <w:rFonts w:ascii="Times New Roman" w:hAnsi="Times New Roman"/>
          <w:sz w:val="28"/>
        </w:rPr>
        <w:t>бразования</w:t>
      </w:r>
      <w:r>
        <w:rPr>
          <w:rFonts w:ascii="Times New Roman" w:hAnsi="Times New Roman"/>
          <w:sz w:val="28"/>
        </w:rPr>
        <w:t xml:space="preserve"> </w:t>
      </w:r>
      <w:r w:rsidR="00A10EE2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ский район                 </w:t>
      </w:r>
      <w:r w:rsidR="00A10EE2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</w:t>
      </w:r>
      <w:r w:rsidR="00A10E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</w:t>
      </w:r>
      <w:r w:rsidR="000C2B49">
        <w:rPr>
          <w:rFonts w:ascii="Times New Roman" w:hAnsi="Times New Roman"/>
          <w:sz w:val="28"/>
        </w:rPr>
        <w:t>О.М.</w:t>
      </w:r>
      <w:r>
        <w:rPr>
          <w:rFonts w:ascii="Times New Roman" w:hAnsi="Times New Roman"/>
          <w:sz w:val="28"/>
        </w:rPr>
        <w:t xml:space="preserve"> </w:t>
      </w:r>
      <w:r w:rsidR="000C2B49">
        <w:rPr>
          <w:rFonts w:ascii="Times New Roman" w:hAnsi="Times New Roman"/>
          <w:sz w:val="28"/>
        </w:rPr>
        <w:t>Вяткин</w:t>
      </w:r>
    </w:p>
    <w:p w:rsidR="0067223F" w:rsidRDefault="0067223F" w:rsidP="009A4C45">
      <w:pPr>
        <w:jc w:val="center"/>
        <w:rPr>
          <w:b/>
          <w:sz w:val="28"/>
          <w:szCs w:val="28"/>
        </w:rPr>
        <w:sectPr w:rsidR="0067223F" w:rsidSect="00DC0750">
          <w:headerReference w:type="even" r:id="rId7"/>
          <w:headerReference w:type="default" r:id="rId8"/>
          <w:pgSz w:w="11906" w:h="16838"/>
          <w:pgMar w:top="284" w:right="567" w:bottom="1134" w:left="1701" w:header="295" w:footer="720" w:gutter="0"/>
          <w:cols w:space="708"/>
          <w:titlePg/>
          <w:docGrid w:linePitch="326"/>
        </w:sect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pict>
          <v:group id="Группа 2" o:spid="_x0000_s1026" style="position:absolute;left:0;text-align:left;margin-left:12pt;margin-top:22.5pt;width:577.25pt;height:798.8pt;z-index:251660288;mso-height-percent:950;mso-position-horizontal-relative:page;mso-position-vertical-relative:page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" o:allowincell="f">
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4" o:spid="_x0000_s1028" alt="Zig zag" style="position:absolute;left:339;top:406;width:11582;height:15025;visibility:visible;v-text-anchor:middle" fillcolor="#fcf7dd" strokecolor="white" strokeweight="1pt">
                <v:fill color2="#8f8c7f" recolor="t" rotate="t" focusposition=".5,.5" focussize="" type="gradientRadial"/>
              </v:rect>
              <v:rect id="Rectangle 5" o:spid="_x0000_s1029" style="position:absolute;left:3446;top:406;width:8475;height:15025;visibility:visible" fillcolor="#e7e6e6" strokecolor="white" strokeweight="1pt">
                <v:shadow color="#d8d8d8" offset="3pt,3pt"/>
                <v:textbox style="mso-next-textbox:#Rectangle 5" inset="18pt,108pt,36pt">
                  <w:txbxContent>
                    <w:p w:rsidR="0067223F" w:rsidRPr="00400287" w:rsidRDefault="0067223F" w:rsidP="0067223F">
                      <w:pPr>
                        <w:pStyle w:val="afb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Доклад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ходе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оценке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эффективности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муниципальных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программ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Ейского района </w:t>
                      </w:r>
                      <w:r w:rsidRPr="00FF7B08"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за 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>2023</w:t>
                      </w:r>
                      <w:r w:rsidRPr="00FF7B08"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</w:t>
                      </w:r>
                      <w:r w:rsidRPr="00400287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год</w:t>
                      </w:r>
                      <w:r w:rsidRPr="00400287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</w:p>
                    <w:p w:rsidR="0067223F" w:rsidRPr="00BB3857" w:rsidRDefault="0067223F" w:rsidP="0067223F">
                      <w:pPr>
                        <w:pStyle w:val="afb"/>
                        <w:rPr>
                          <w:color w:val="FFFFFF"/>
                        </w:rPr>
                      </w:pPr>
                    </w:p>
                    <w:p w:rsidR="0067223F" w:rsidRPr="00D9153C" w:rsidRDefault="0067223F" w:rsidP="0067223F">
                      <w:pPr>
                        <w:pStyle w:val="afb"/>
                        <w:rPr>
                          <w:rFonts w:ascii="Times New Roman" w:hAnsi="Times New Roman"/>
                        </w:rPr>
                      </w:pPr>
                      <w:r w:rsidRPr="00D9153C">
                        <w:rPr>
                          <w:rFonts w:ascii="Times New Roman" w:hAnsi="Times New Roman"/>
                        </w:rPr>
                        <w:t>[Сводный годовой доклад о ходе реализации и оценке эффективности реализации муниципальных программ на территории муниципального образования Ейский район подготовлен в соответствии с постановлением администрации муниципального образования Ейский район от 17.02.2020 №132 «О внесении изменений в постановление администрации муниципального образования Ейский район от 04.07.2014 №480 «Об утверждении Порядка принятия решения о разработке, формирования,  реализации и оценки эффективности муниципальных программ Ейского района».]</w:t>
                      </w:r>
                    </w:p>
                    <w:p w:rsidR="0067223F" w:rsidRPr="00546E1B" w:rsidRDefault="0067223F" w:rsidP="0067223F">
                      <w:pPr>
                        <w:pStyle w:val="afb"/>
                        <w:rPr>
                          <w:rFonts w:ascii="Times New Roman" w:hAnsi="Times New Roman"/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Z8sQA&#10;AADbAAAADwAAAGRycy9kb3ducmV2LnhtbESPQWsCMRSE7wX/Q3hCb5pVUexqlFIQBEHQVmhvr5tn&#10;srh5WTeprv76piD0OMzMN8x82bpKXKgJpWcFg34GgrjwumSj4ON91ZuCCBFZY+WZFNwowHLReZpj&#10;rv2Vd3TZRyMShEOOCmyMdS5lKCw5DH1fEyfv6BuHMcnGSN3gNcFdJYdZNpEOS04LFmt6s1Sc9j9O&#10;wdf3eDWyG2POE9dussMWd5/3s1LP3fZ1BiJSG//Dj/ZaKxi+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mfL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hGsEA&#10;AADbAAAADwAAAGRycy9kb3ducmV2LnhtbERPXWvCMBR9H+w/hDvwZWg6hTI7owxBKBUGc/p+l9w1&#10;Zc1NaWJb/715GOzxcL43u8m1YqA+NJ4VvCwyEMTam4ZrBeevw/wVRIjIBlvPpOBGAXbbx4cNFsaP&#10;/EnDKdYihXAoUIGNsSukDNqSw7DwHXHifnzvMCbY19L0OKZw18plluXSYcOpwWJHe0v693R1Csrm&#10;GKqP7z1f7PrAIdeVvj7nSs2epvc3EJGm+C/+c5dGwSq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IRrBAAAA2wAAAA8AAAAAAAAAAAAAAAAAmAIAAGRycy9kb3du&#10;cmV2LnhtbFBLBQYAAAAABAAEAPUAAACGAwAAAAA=&#10;" fillcolor="#b9cde5" strokecolor="white" strokeweight="1pt">
                  <v:fill opacity="32896f"/>
                  <v:shadow color="#d8d8d8" offset="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DKcQA&#10;AADbAAAADwAAAGRycy9kb3ducmV2LnhtbESP3WoCMRSE7wt9h3AK3mlWRSlboxRBEATBP2jvTjen&#10;ydLNybqJuvr0RhB6OczMN8xk1rpKnKkJpWcF/V4GgrjwumSjYL9bdN9BhIissfJMCq4UYDZ9fZlg&#10;rv2FN3TeRiMShEOOCmyMdS5lKCw5DD1fEyfv1zcOY5KNkbrBS4K7Sg6ybCwdlpwWLNY0t1T8bU9O&#10;wffPaDG0K2OOY9eussMaN1+3o1Kdt/bzA0SkNv6Hn+2lVjDsw+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Ayn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k3cQA&#10;AADcAAAADwAAAGRycy9kb3ducmV2LnhtbESP3WoCMRSE7wu+QzhCb4pma+miW6OIIIhCwb/7Y3K6&#10;WdycLJuo27c3hYKXw8x8w0znnavFjdpQeVbwPsxAEGtvKi4VHA+rwRhEiMgGa8+k4JcCzGe9lykW&#10;xt95R7d9LEWCcChQgY2xKaQM2pLDMPQNcfJ+fOswJtmW0rR4T3BXy1GW5dJhxWnBYkNLS/qyvzoF&#10;62obNt/nJZ/sZMUh1xt9fcuVeu13iy8Qkbr4DP+310bBx+cI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5N3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RsQA&#10;AADcAAAADwAAAGRycy9kb3ducmV2LnhtbESP3WoCMRSE74W+QziF3ohmVVx0a5QiCGJB8O/+mJxu&#10;lm5Olk3U7ds3hYKXw8x8wyxWnavFndpQeVYwGmYgiLU3FZcKzqfNYAYiRGSDtWdS8EMBVsuX3gIL&#10;4x98oPsxliJBOBSowMbYFFIGbclhGPqGOHlfvnUYk2xLaVp8JLir5TjLcumw4rRgsaG1Jf19vDkF&#10;2+oz7PbXNV/sfMMh1zt96+dKvb12H+8gInXxGf5vb42CyXQ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QUb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ZMsQA&#10;AADcAAAADwAAAGRycy9kb3ducmV2LnhtbESP3WoCMRSE7wXfIRyhN0WztnaxW6OIIIiCUH/uj8np&#10;ZunmZNlE3b59Uyh4OczMN8xs0bla3KgNlWcF41EGglh7U3Gp4HRcD6cgQkQ2WHsmBT8UYDHv92ZY&#10;GH/nT7odYikShEOBCmyMTSFl0JYchpFviJP35VuHMcm2lKbFe4K7Wr5kWS4dVpwWLDa0sqS/D1en&#10;YFPtwnZ/WfHZvq855Hqrr8+5Uk+DbvkBIlIXH+H/9sYoeH2bwN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2TL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</v:group>
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nY8QA&#10;AADcAAAADwAAAGRycy9kb3ducmV2LnhtbESP0WrCQBRE3wv+w3KFvhTdWEmwqatIoFShDxr9gEv2&#10;NhuavRuyq8a/dwWhj8PMnGGW68G24kK9bxwrmE0TEMSV0w3XCk7Hr8kChA/IGlvHpOBGHtar0csS&#10;c+2ufKBLGWoRIexzVGBC6HIpfWXIop+6jjh6v663GKLsa6l7vEa4beV7kmTSYsNxwWBHhaHqrzxb&#10;BWmxq3+2lS6M9Nnbx35T0LcrlXodD5tPEIGG8B9+trdawTx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p2PEAAAA3AAAAA8AAAAAAAAAAAAAAAAAmAIAAGRycy9k&#10;b3ducmV2LnhtbFBLBQYAAAAABAAEAPUAAACJAwAAAAA=&#10;" fillcolor="#c0504d" strokecolor="white" strokeweight="1pt">
                <v:shadow color="#d8d8d8" offset="3pt,3pt"/>
                <v:textbox style="mso-next-textbox:#Rectangle 13">
                  <w:txbxContent>
                    <w:p w:rsidR="0067223F" w:rsidRPr="00BB3857" w:rsidRDefault="0067223F" w:rsidP="0067223F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2024</w:t>
                      </w:r>
                    </w:p>
                  </w:txbxContent>
                </v:textbox>
              </v:rect>
            </v:group>
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O/cEA&#10;AADcAAAADwAAAGRycy9kb3ducmV2LnhtbERPTWsCMRC9C/6HMIVeRBNbLLoaRVsKPRW0XrwNm3Gz&#10;dDNZNuO6/ffNodDj431vdkNoVE9dqiNbmM8MKOIyuporC+ev9+kSVBJkh01ksvBDCXbb8WiDhYt3&#10;PlJ/kkrlEE4FWvAibaF1Kj0FTLPYEmfuGruAkmFXadfhPYeHRj8Z86ID1pwbPLb06qn8Pt2CBeMk&#10;LS79we/lU+u3euLOjVlZ+/gw7NeghAb5F/+5P5yF50Vem8/kI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v3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G7MEA&#10;AADcAAAADwAAAGRycy9kb3ducmV2LnhtbESP0YrCMBRE3xf8h3AF39bUFUWrUURY6T7Jqh9wba5N&#10;sbkpSdT692ZB2MdhZs4wy3VnG3EnH2rHCkbDDARx6XTNlYLT8ftzBiJEZI2NY1LwpADrVe9jibl2&#10;D/6l+yFWIkE45KjAxNjmUobSkMUwdC1x8i7OW4xJ+kpqj48Et438yrKptFhzWjDY0tZQeT3crALS&#10;u6I573laby+3CRdem/FPVGrQ7zYLEJG6+B9+twutYDyZw9+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xuzBAAAA3AAAAA8AAAAAAAAAAAAAAAAAmAIAAGRycy9kb3du&#10;cmV2LnhtbFBLBQYAAAAABAAEAPUAAACGAwAAAAA=&#10;" fillcolor="#c0504d" strokecolor="white" strokeweight="1pt">
                  <v:shadow color="#d8d8d8" offset="3pt,3pt"/>
                </v:rect>
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IRsEA&#10;AADcAAAADwAAAGRycy9kb3ducmV2LnhtbERPS2sCMRC+F/ofwhS8lJqoVOzWKNoieCr4uPQ2bKab&#10;pZvJspmu239vDoLHj++9XA+hUT11qY5sYTI2oIjL6GquLJxPu5cFqCTIDpvIZOGfEqxXjw9LLFy8&#10;8IH6o1Qqh3Aq0IIXaQutU+kpYBrHljhzP7ELKBl2lXYdXnJ4aPTUmLkOWHNu8NjSh6fy9/gXLBgn&#10;6fW73/qNfGn9WT+7c2PerB09DZt3UEKD3MU3995ZmM3z/HwmHw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CEb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<v:fill opacity="52428f"/>
                <v:shadow color="#d8d8d8" offset="3pt,3pt"/>
                <v:textbox style="mso-next-textbox:#Rectangle 19" inset=",0,,0">
                  <w:txbxContent>
                    <w:p w:rsidR="0067223F" w:rsidRPr="00546E1B" w:rsidRDefault="0067223F" w:rsidP="0067223F">
                      <w:pPr>
                        <w:pStyle w:val="afb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Управление экономического развития</w:t>
                      </w:r>
                      <w:r>
                        <w:rPr>
                          <w:rFonts w:ascii="Times New Roman" w:hAnsi="Times New Roman"/>
                        </w:rPr>
                        <w:t xml:space="preserve"> и инвестиций</w:t>
                      </w:r>
                      <w:r w:rsidRPr="00546E1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7223F" w:rsidRPr="00546E1B" w:rsidRDefault="0067223F" w:rsidP="0067223F">
                      <w:pPr>
                        <w:pStyle w:val="afb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администрации муниципального образования Ейский район</w:t>
                      </w:r>
                    </w:p>
                    <w:p w:rsidR="0067223F" w:rsidRPr="00546E1B" w:rsidRDefault="0067223F" w:rsidP="0067223F">
                      <w:pPr>
                        <w:pStyle w:val="afb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г.Ейск, ул.Свердлова, 106,</w:t>
                      </w:r>
                    </w:p>
                    <w:p w:rsidR="0067223F" w:rsidRPr="00546E1B" w:rsidRDefault="0067223F" w:rsidP="0067223F">
                      <w:pPr>
                        <w:pStyle w:val="afb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Тел.(86132) 2-30-23, 2-30-29</w:t>
                      </w:r>
                    </w:p>
                    <w:p w:rsidR="0067223F" w:rsidRPr="00546E1B" w:rsidRDefault="0067223F" w:rsidP="0067223F">
                      <w:pPr>
                        <w:pStyle w:val="afb"/>
                        <w:jc w:val="right"/>
                        <w:rPr>
                          <w:rFonts w:ascii="Times New Roman" w:hAnsi="Times New Roman"/>
                          <w:color w:val="FFFFFF"/>
                          <w:lang w:val="en-US"/>
                        </w:rPr>
                      </w:pPr>
                      <w:r w:rsidRPr="00546E1B">
                        <w:rPr>
                          <w:rFonts w:ascii="Times New Roman" w:hAnsi="Times New Roman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040EDB">
                          <w:rPr>
                            <w:rStyle w:val="afd"/>
                            <w:rFonts w:ascii="Times New Roman" w:hAnsi="Times New Roman"/>
                            <w:lang w:val="en-US"/>
                          </w:rPr>
                          <w:t>econom@yeiskraion.ru</w:t>
                        </w:r>
                      </w:hyperlink>
                      <w:r w:rsidRPr="00546E1B">
                        <w:rPr>
                          <w:rFonts w:ascii="Times New Roman" w:hAnsi="Times New Roman"/>
                          <w:lang w:val="en-US"/>
                        </w:rPr>
                        <w:t xml:space="preserve">   </w:t>
                      </w:r>
                    </w:p>
                    <w:p w:rsidR="0067223F" w:rsidRPr="00861A00" w:rsidRDefault="0067223F" w:rsidP="0067223F">
                      <w:pPr>
                        <w:pStyle w:val="afb"/>
                        <w:jc w:val="right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7223F" w:rsidRDefault="0067223F" w:rsidP="0067223F">
      <w:pPr>
        <w:tabs>
          <w:tab w:val="right" w:leader="dot" w:pos="9639"/>
        </w:tabs>
        <w:ind w:right="140"/>
        <w:jc w:val="center"/>
        <w:rPr>
          <w:b/>
          <w:sz w:val="28"/>
        </w:rPr>
      </w:pPr>
      <w:r w:rsidRPr="006944B8">
        <w:rPr>
          <w:b/>
          <w:sz w:val="28"/>
        </w:rPr>
        <w:lastRenderedPageBreak/>
        <w:t xml:space="preserve">Доклад о ходе реализации и оценке эффективности реализации муниципальных программ </w:t>
      </w:r>
      <w:r>
        <w:rPr>
          <w:b/>
          <w:sz w:val="28"/>
        </w:rPr>
        <w:t xml:space="preserve">Ейского района </w:t>
      </w:r>
      <w:r w:rsidRPr="006944B8">
        <w:rPr>
          <w:b/>
          <w:sz w:val="28"/>
        </w:rPr>
        <w:t>в 20</w:t>
      </w:r>
      <w:r>
        <w:rPr>
          <w:b/>
          <w:sz w:val="28"/>
        </w:rPr>
        <w:t>23</w:t>
      </w:r>
      <w:r w:rsidRPr="006944B8">
        <w:rPr>
          <w:b/>
          <w:sz w:val="28"/>
        </w:rPr>
        <w:t xml:space="preserve"> году</w:t>
      </w:r>
    </w:p>
    <w:p w:rsidR="0067223F" w:rsidRPr="00400287" w:rsidRDefault="0067223F" w:rsidP="0067223F">
      <w:pPr>
        <w:pStyle w:val="14"/>
        <w:shd w:val="clear" w:color="auto" w:fill="FFFFFF"/>
        <w:tabs>
          <w:tab w:val="right" w:leader="dot" w:pos="9639"/>
        </w:tabs>
        <w:ind w:firstLine="0"/>
        <w:jc w:val="center"/>
        <w:rPr>
          <w:b/>
          <w:sz w:val="28"/>
        </w:rPr>
      </w:pPr>
    </w:p>
    <w:p w:rsidR="0067223F" w:rsidRPr="002920F6" w:rsidRDefault="0067223F" w:rsidP="0067223F">
      <w:pPr>
        <w:shd w:val="clear" w:color="auto" w:fill="FFFFFF"/>
        <w:tabs>
          <w:tab w:val="right" w:leader="dot" w:pos="9639"/>
        </w:tabs>
        <w:ind w:firstLine="709"/>
        <w:jc w:val="both"/>
        <w:rPr>
          <w:sz w:val="28"/>
        </w:rPr>
      </w:pPr>
      <w:r w:rsidRPr="003C00B4">
        <w:rPr>
          <w:sz w:val="28"/>
        </w:rPr>
        <w:t xml:space="preserve">В соответствии с Федеральным законом от 28 июня 2014 года №172-ФЗ «О стратегическом планировании в </w:t>
      </w:r>
      <w:r>
        <w:rPr>
          <w:sz w:val="28"/>
        </w:rPr>
        <w:t>Р</w:t>
      </w:r>
      <w:r w:rsidRPr="003C00B4">
        <w:rPr>
          <w:sz w:val="28"/>
        </w:rPr>
        <w:t>оссийской Федерации» достижение стратеги</w:t>
      </w:r>
      <w:r>
        <w:rPr>
          <w:sz w:val="28"/>
        </w:rPr>
        <w:t xml:space="preserve">ческих целей и решение приоритетных задач государственной политики осуществляется </w:t>
      </w:r>
      <w:r w:rsidRPr="002920F6">
        <w:rPr>
          <w:sz w:val="28"/>
        </w:rPr>
        <w:t>на основе реализации государственных программ Российской Федерации и Краснодарского края, а также муниципальных программ.</w:t>
      </w:r>
    </w:p>
    <w:p w:rsidR="0067223F" w:rsidRPr="00400287" w:rsidRDefault="0067223F" w:rsidP="0067223F">
      <w:pPr>
        <w:tabs>
          <w:tab w:val="right" w:leader="dot" w:pos="9639"/>
        </w:tabs>
        <w:ind w:firstLine="709"/>
        <w:jc w:val="both"/>
        <w:rPr>
          <w:sz w:val="28"/>
        </w:rPr>
      </w:pPr>
      <w:r w:rsidRPr="00400287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развития</w:t>
      </w:r>
      <w:r>
        <w:rPr>
          <w:sz w:val="28"/>
        </w:rPr>
        <w:t xml:space="preserve">, </w:t>
      </w:r>
      <w:r w:rsidRPr="00400287">
        <w:rPr>
          <w:sz w:val="28"/>
        </w:rPr>
        <w:t>положениями программных документов, иных правовых актов Российской Федерации, Краснодарского края, муниципальных правовых актов Ейского района в соответствующей сфере деятельности.</w:t>
      </w:r>
    </w:p>
    <w:p w:rsidR="0067223F" w:rsidRPr="00400287" w:rsidRDefault="0067223F" w:rsidP="0067223F">
      <w:pPr>
        <w:pStyle w:val="14"/>
        <w:shd w:val="clear" w:color="auto" w:fill="FFFFFF"/>
        <w:tabs>
          <w:tab w:val="right" w:leader="dot" w:pos="9639"/>
        </w:tabs>
        <w:rPr>
          <w:sz w:val="28"/>
        </w:rPr>
      </w:pPr>
      <w:r w:rsidRPr="00400287">
        <w:rPr>
          <w:sz w:val="28"/>
        </w:rPr>
        <w:t>Доклад «О ходе реализации муниципальных программ в муниципальном образовании Ейский район за 20</w:t>
      </w:r>
      <w:r>
        <w:rPr>
          <w:sz w:val="28"/>
        </w:rPr>
        <w:t>23</w:t>
      </w:r>
      <w:r w:rsidRPr="00400287">
        <w:rPr>
          <w:sz w:val="28"/>
        </w:rPr>
        <w:t xml:space="preserve"> год» составлен в соответствии </w:t>
      </w:r>
      <w:r>
        <w:rPr>
          <w:sz w:val="28"/>
        </w:rPr>
        <w:t xml:space="preserve">                        </w:t>
      </w:r>
      <w:r w:rsidRPr="00400287">
        <w:rPr>
          <w:sz w:val="28"/>
        </w:rPr>
        <w:t xml:space="preserve">с постановлением администрации муниципального образования Ейский район от 4 июля 2014 года №480 «Об утверждении Порядка принятия решения о разработке, формирования, реализации и оценки эффективности муниципальных программ Ейского района» (в редакции постановления администрации муниципального образования Ейский </w:t>
      </w:r>
      <w:r w:rsidRPr="00951D92">
        <w:rPr>
          <w:sz w:val="28"/>
        </w:rPr>
        <w:t>район от 17 февраля 2020</w:t>
      </w:r>
      <w:r>
        <w:rPr>
          <w:sz w:val="28"/>
        </w:rPr>
        <w:t> </w:t>
      </w:r>
      <w:r w:rsidRPr="00951D92">
        <w:rPr>
          <w:sz w:val="28"/>
        </w:rPr>
        <w:t>года №132). Доклад сформирован</w:t>
      </w:r>
      <w:r w:rsidRPr="00400287">
        <w:rPr>
          <w:sz w:val="28"/>
        </w:rPr>
        <w:t xml:space="preserve"> на основании сведений </w:t>
      </w:r>
      <w:r>
        <w:rPr>
          <w:sz w:val="28"/>
        </w:rPr>
        <w:t>координаторов</w:t>
      </w:r>
      <w:r w:rsidRPr="00400287">
        <w:rPr>
          <w:sz w:val="28"/>
        </w:rPr>
        <w:t xml:space="preserve"> муниципальных программ.</w:t>
      </w:r>
    </w:p>
    <w:p w:rsidR="0067223F" w:rsidRPr="0043120D" w:rsidRDefault="0067223F" w:rsidP="0067223F">
      <w:pPr>
        <w:tabs>
          <w:tab w:val="right" w:leader="dot" w:pos="9639"/>
        </w:tabs>
        <w:ind w:firstLine="709"/>
        <w:jc w:val="both"/>
        <w:rPr>
          <w:sz w:val="28"/>
        </w:rPr>
      </w:pPr>
      <w:r w:rsidRPr="0043120D">
        <w:rPr>
          <w:sz w:val="28"/>
        </w:rPr>
        <w:t xml:space="preserve">В соответствии с приложением №1 распоряжения администрации муниципального образования Ейский район </w:t>
      </w:r>
      <w:r w:rsidRPr="00C46DE0">
        <w:rPr>
          <w:sz w:val="28"/>
        </w:rPr>
        <w:t>от 5 августа 2021 года №243-р           «О внесении изменений в распоряжение администрации муниципального образования Ейский район от 4 июля 2018 года №256-р «Об утверждении перечней муниципальных программ (подпрограмм) Ейского района»</w:t>
      </w:r>
      <w:r w:rsidRPr="0043120D">
        <w:rPr>
          <w:sz w:val="28"/>
        </w:rPr>
        <w:t xml:space="preserve"> в </w:t>
      </w:r>
      <w:r>
        <w:rPr>
          <w:sz w:val="28"/>
        </w:rPr>
        <w:t>перечень</w:t>
      </w:r>
      <w:r w:rsidRPr="0043120D">
        <w:rPr>
          <w:sz w:val="28"/>
        </w:rPr>
        <w:t xml:space="preserve"> муниципальных программ, реализуемых в 20</w:t>
      </w:r>
      <w:r>
        <w:rPr>
          <w:sz w:val="28"/>
        </w:rPr>
        <w:t>23</w:t>
      </w:r>
      <w:r w:rsidRPr="0043120D">
        <w:rPr>
          <w:sz w:val="28"/>
        </w:rPr>
        <w:t xml:space="preserve"> году в Ейском районе, вход</w:t>
      </w:r>
      <w:r>
        <w:rPr>
          <w:sz w:val="28"/>
        </w:rPr>
        <w:t>я</w:t>
      </w:r>
      <w:r w:rsidRPr="0043120D">
        <w:rPr>
          <w:sz w:val="28"/>
        </w:rPr>
        <w:t xml:space="preserve">т 22 муниципальные программы различной направленности: </w:t>
      </w:r>
    </w:p>
    <w:p w:rsidR="0067223F" w:rsidRPr="000E70F3" w:rsidRDefault="0067223F" w:rsidP="0067223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915614" cy="3021102"/>
            <wp:effectExtent l="5035" t="5232" r="3776" b="2616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223F" w:rsidRPr="00512A5F" w:rsidRDefault="0067223F" w:rsidP="0067223F">
      <w:pPr>
        <w:ind w:firstLine="709"/>
        <w:jc w:val="both"/>
        <w:rPr>
          <w:sz w:val="28"/>
        </w:rPr>
      </w:pPr>
      <w:r w:rsidRPr="003D1758">
        <w:rPr>
          <w:sz w:val="28"/>
        </w:rPr>
        <w:lastRenderedPageBreak/>
        <w:t xml:space="preserve">Общий объем финансирования программных мероприятий </w:t>
      </w:r>
      <w:r>
        <w:rPr>
          <w:sz w:val="28"/>
        </w:rPr>
        <w:t xml:space="preserve">в 2023 году </w:t>
      </w:r>
      <w:r w:rsidRPr="00512A5F">
        <w:rPr>
          <w:sz w:val="28"/>
        </w:rPr>
        <w:t>составил</w:t>
      </w:r>
      <w:r w:rsidRPr="00512A5F">
        <w:rPr>
          <w:color w:val="FF0000"/>
          <w:sz w:val="28"/>
        </w:rPr>
        <w:t xml:space="preserve"> </w:t>
      </w:r>
      <w:r w:rsidRPr="00512A5F">
        <w:rPr>
          <w:sz w:val="28"/>
        </w:rPr>
        <w:t>3069855</w:t>
      </w:r>
      <w:r w:rsidRPr="00512A5F">
        <w:rPr>
          <w:sz w:val="28"/>
          <w:szCs w:val="28"/>
        </w:rPr>
        <w:t xml:space="preserve">,2 </w:t>
      </w:r>
      <w:r w:rsidRPr="00512A5F">
        <w:rPr>
          <w:bCs/>
          <w:sz w:val="28"/>
        </w:rPr>
        <w:t xml:space="preserve">тыс. </w:t>
      </w:r>
      <w:r>
        <w:rPr>
          <w:bCs/>
          <w:sz w:val="28"/>
        </w:rPr>
        <w:t>руб.</w:t>
      </w:r>
      <w:r w:rsidRPr="00512A5F">
        <w:rPr>
          <w:sz w:val="28"/>
        </w:rPr>
        <w:t xml:space="preserve">, в том числе за счет средств: </w:t>
      </w:r>
    </w:p>
    <w:p w:rsidR="0067223F" w:rsidRPr="00512A5F" w:rsidRDefault="0067223F" w:rsidP="0067223F">
      <w:pPr>
        <w:pStyle w:val="af1"/>
        <w:numPr>
          <w:ilvl w:val="0"/>
          <w:numId w:val="11"/>
        </w:numPr>
        <w:tabs>
          <w:tab w:val="left" w:pos="993"/>
        </w:tabs>
        <w:jc w:val="both"/>
        <w:rPr>
          <w:sz w:val="28"/>
        </w:rPr>
      </w:pPr>
      <w:r w:rsidRPr="00512A5F">
        <w:rPr>
          <w:sz w:val="28"/>
        </w:rPr>
        <w:t xml:space="preserve">федерального бюджета – </w:t>
      </w:r>
      <w:r w:rsidRPr="00512A5F">
        <w:rPr>
          <w:sz w:val="28"/>
          <w:szCs w:val="28"/>
        </w:rPr>
        <w:t xml:space="preserve">114587,2 </w:t>
      </w:r>
      <w:r w:rsidRPr="00512A5F">
        <w:rPr>
          <w:sz w:val="28"/>
        </w:rPr>
        <w:t xml:space="preserve">тыс. </w:t>
      </w:r>
      <w:r>
        <w:rPr>
          <w:sz w:val="28"/>
        </w:rPr>
        <w:t>руб.</w:t>
      </w:r>
      <w:r w:rsidRPr="00512A5F">
        <w:rPr>
          <w:sz w:val="28"/>
        </w:rPr>
        <w:t xml:space="preserve"> (3,73% от общего объема финансирования);</w:t>
      </w:r>
    </w:p>
    <w:p w:rsidR="0067223F" w:rsidRPr="00F51913" w:rsidRDefault="0067223F" w:rsidP="0067223F">
      <w:pPr>
        <w:pStyle w:val="af1"/>
        <w:numPr>
          <w:ilvl w:val="0"/>
          <w:numId w:val="11"/>
        </w:numPr>
        <w:tabs>
          <w:tab w:val="left" w:pos="993"/>
        </w:tabs>
        <w:jc w:val="both"/>
        <w:rPr>
          <w:color w:val="000000"/>
          <w:sz w:val="28"/>
        </w:rPr>
      </w:pPr>
      <w:r w:rsidRPr="00F51913">
        <w:rPr>
          <w:color w:val="000000"/>
          <w:sz w:val="28"/>
        </w:rPr>
        <w:t xml:space="preserve">краевого бюджета – </w:t>
      </w:r>
      <w:r w:rsidRPr="00F51913">
        <w:rPr>
          <w:color w:val="000000"/>
          <w:sz w:val="28"/>
          <w:szCs w:val="28"/>
        </w:rPr>
        <w:t xml:space="preserve">1515551,5 </w:t>
      </w:r>
      <w:r w:rsidRPr="00F51913">
        <w:rPr>
          <w:color w:val="000000"/>
          <w:sz w:val="28"/>
        </w:rPr>
        <w:t xml:space="preserve">тыс. </w:t>
      </w:r>
      <w:r>
        <w:rPr>
          <w:color w:val="000000"/>
          <w:sz w:val="28"/>
        </w:rPr>
        <w:t>руб.</w:t>
      </w:r>
      <w:r w:rsidRPr="00F51913">
        <w:rPr>
          <w:color w:val="000000"/>
          <w:sz w:val="28"/>
        </w:rPr>
        <w:t xml:space="preserve"> (49,37%);</w:t>
      </w:r>
    </w:p>
    <w:p w:rsidR="0067223F" w:rsidRPr="00F51913" w:rsidRDefault="0067223F" w:rsidP="0067223F">
      <w:pPr>
        <w:pStyle w:val="af1"/>
        <w:numPr>
          <w:ilvl w:val="0"/>
          <w:numId w:val="11"/>
        </w:numPr>
        <w:tabs>
          <w:tab w:val="left" w:pos="993"/>
        </w:tabs>
        <w:jc w:val="both"/>
        <w:rPr>
          <w:color w:val="000000"/>
          <w:sz w:val="28"/>
        </w:rPr>
      </w:pPr>
      <w:r w:rsidRPr="00F51913">
        <w:rPr>
          <w:color w:val="000000"/>
          <w:sz w:val="28"/>
        </w:rPr>
        <w:t xml:space="preserve">районного бюджета – </w:t>
      </w:r>
      <w:r w:rsidRPr="00F51913">
        <w:rPr>
          <w:color w:val="000000"/>
          <w:sz w:val="28"/>
          <w:szCs w:val="28"/>
        </w:rPr>
        <w:t xml:space="preserve">1323881,2 </w:t>
      </w:r>
      <w:r w:rsidRPr="00F51913">
        <w:rPr>
          <w:color w:val="000000"/>
          <w:sz w:val="28"/>
        </w:rPr>
        <w:t xml:space="preserve">тыс. </w:t>
      </w:r>
      <w:r>
        <w:rPr>
          <w:color w:val="000000"/>
          <w:sz w:val="28"/>
        </w:rPr>
        <w:t>руб.</w:t>
      </w:r>
      <w:r w:rsidRPr="00F51913">
        <w:rPr>
          <w:color w:val="000000"/>
          <w:sz w:val="28"/>
        </w:rPr>
        <w:t xml:space="preserve"> (43,13%);</w:t>
      </w:r>
    </w:p>
    <w:p w:rsidR="0067223F" w:rsidRPr="00F51913" w:rsidRDefault="0067223F" w:rsidP="0067223F">
      <w:pPr>
        <w:pStyle w:val="af1"/>
        <w:numPr>
          <w:ilvl w:val="0"/>
          <w:numId w:val="11"/>
        </w:numPr>
        <w:tabs>
          <w:tab w:val="left" w:pos="993"/>
        </w:tabs>
        <w:jc w:val="both"/>
        <w:rPr>
          <w:color w:val="000000"/>
          <w:sz w:val="28"/>
        </w:rPr>
      </w:pPr>
      <w:r w:rsidRPr="00F51913">
        <w:rPr>
          <w:color w:val="000000"/>
          <w:sz w:val="28"/>
        </w:rPr>
        <w:t>внебюджетные источники – 115835</w:t>
      </w:r>
      <w:r w:rsidRPr="00F51913">
        <w:rPr>
          <w:color w:val="000000"/>
          <w:sz w:val="28"/>
          <w:szCs w:val="28"/>
        </w:rPr>
        <w:t xml:space="preserve">,3 </w:t>
      </w:r>
      <w:r w:rsidRPr="00F51913">
        <w:rPr>
          <w:color w:val="000000"/>
          <w:sz w:val="28"/>
        </w:rPr>
        <w:t xml:space="preserve">тыс. </w:t>
      </w:r>
      <w:r>
        <w:rPr>
          <w:color w:val="000000"/>
          <w:sz w:val="28"/>
        </w:rPr>
        <w:t>руб.</w:t>
      </w:r>
      <w:r w:rsidRPr="00F51913">
        <w:rPr>
          <w:color w:val="000000"/>
          <w:sz w:val="28"/>
        </w:rPr>
        <w:t xml:space="preserve"> (3,77%)</w:t>
      </w:r>
    </w:p>
    <w:p w:rsidR="0067223F" w:rsidRPr="00F51913" w:rsidRDefault="0067223F" w:rsidP="0067223F">
      <w:pPr>
        <w:pStyle w:val="af1"/>
        <w:tabs>
          <w:tab w:val="left" w:pos="993"/>
        </w:tabs>
        <w:ind w:left="709"/>
        <w:contextualSpacing/>
        <w:jc w:val="both"/>
        <w:rPr>
          <w:color w:val="000000"/>
          <w:sz w:val="28"/>
        </w:rPr>
      </w:pPr>
      <w:r w:rsidRPr="00F51913">
        <w:rPr>
          <w:color w:val="000000"/>
          <w:sz w:val="28"/>
          <w:szCs w:val="28"/>
        </w:rPr>
        <w:t xml:space="preserve"> </w:t>
      </w:r>
    </w:p>
    <w:p w:rsidR="0067223F" w:rsidRPr="00F51913" w:rsidRDefault="0067223F" w:rsidP="0067223F">
      <w:pPr>
        <w:pStyle w:val="af1"/>
        <w:tabs>
          <w:tab w:val="left" w:pos="993"/>
        </w:tabs>
        <w:ind w:left="0" w:firstLine="709"/>
        <w:contextualSpacing/>
        <w:jc w:val="both"/>
        <w:rPr>
          <w:color w:val="000000"/>
          <w:sz w:val="28"/>
        </w:rPr>
      </w:pPr>
      <w:r w:rsidRPr="00F51913">
        <w:rPr>
          <w:color w:val="000000"/>
          <w:sz w:val="28"/>
        </w:rPr>
        <w:t>Фактическое кассовое исполнение муниципальных программ сложилось в сумме</w:t>
      </w:r>
      <w:r w:rsidRPr="00F51913">
        <w:rPr>
          <w:rFonts w:eastAsia="Arial Unicode MS"/>
          <w:color w:val="000000"/>
          <w:szCs w:val="24"/>
        </w:rPr>
        <w:t xml:space="preserve"> </w:t>
      </w:r>
      <w:r w:rsidRPr="00F51913">
        <w:rPr>
          <w:rFonts w:eastAsia="Arial Unicode MS"/>
          <w:color w:val="000000"/>
          <w:sz w:val="28"/>
          <w:szCs w:val="28"/>
        </w:rPr>
        <w:t>3016543</w:t>
      </w:r>
      <w:r w:rsidRPr="00F51913">
        <w:rPr>
          <w:color w:val="000000"/>
          <w:sz w:val="28"/>
          <w:szCs w:val="28"/>
        </w:rPr>
        <w:t xml:space="preserve">,7 </w:t>
      </w:r>
      <w:r w:rsidRPr="00F51913">
        <w:rPr>
          <w:bCs/>
          <w:color w:val="000000"/>
          <w:sz w:val="28"/>
        </w:rPr>
        <w:t xml:space="preserve">тыс. </w:t>
      </w:r>
      <w:r>
        <w:rPr>
          <w:bCs/>
          <w:color w:val="000000"/>
          <w:sz w:val="28"/>
        </w:rPr>
        <w:t>руб.</w:t>
      </w:r>
      <w:r w:rsidRPr="00F51913">
        <w:rPr>
          <w:bCs/>
          <w:color w:val="000000"/>
          <w:sz w:val="28"/>
        </w:rPr>
        <w:t xml:space="preserve">, </w:t>
      </w:r>
      <w:r w:rsidRPr="00F51913">
        <w:rPr>
          <w:color w:val="000000"/>
          <w:sz w:val="28"/>
        </w:rPr>
        <w:t>в том числе:</w:t>
      </w:r>
    </w:p>
    <w:p w:rsidR="0067223F" w:rsidRPr="00F51913" w:rsidRDefault="0067223F" w:rsidP="0067223F">
      <w:pPr>
        <w:pStyle w:val="af1"/>
        <w:numPr>
          <w:ilvl w:val="0"/>
          <w:numId w:val="12"/>
        </w:numPr>
        <w:tabs>
          <w:tab w:val="left" w:pos="993"/>
        </w:tabs>
        <w:jc w:val="both"/>
        <w:rPr>
          <w:color w:val="000000"/>
          <w:sz w:val="28"/>
        </w:rPr>
      </w:pPr>
      <w:r w:rsidRPr="00F51913">
        <w:rPr>
          <w:color w:val="000000"/>
          <w:sz w:val="28"/>
        </w:rPr>
        <w:t xml:space="preserve">средства федерального бюджета – </w:t>
      </w:r>
      <w:r w:rsidRPr="00F51913">
        <w:rPr>
          <w:color w:val="000000"/>
          <w:sz w:val="28"/>
          <w:szCs w:val="28"/>
        </w:rPr>
        <w:t xml:space="preserve">108850,4 </w:t>
      </w:r>
      <w:r w:rsidRPr="00F51913">
        <w:rPr>
          <w:bCs/>
          <w:color w:val="000000"/>
          <w:sz w:val="28"/>
        </w:rPr>
        <w:t xml:space="preserve">тыс. </w:t>
      </w:r>
      <w:r>
        <w:rPr>
          <w:bCs/>
          <w:color w:val="000000"/>
          <w:sz w:val="28"/>
        </w:rPr>
        <w:t>руб.</w:t>
      </w:r>
      <w:r w:rsidRPr="00F51913">
        <w:rPr>
          <w:bCs/>
          <w:color w:val="000000"/>
          <w:sz w:val="28"/>
        </w:rPr>
        <w:t xml:space="preserve">, </w:t>
      </w:r>
      <w:r w:rsidRPr="00F51913">
        <w:rPr>
          <w:color w:val="000000"/>
          <w:sz w:val="28"/>
        </w:rPr>
        <w:t>(3,61% от общего объема);</w:t>
      </w:r>
    </w:p>
    <w:p w:rsidR="0067223F" w:rsidRPr="00F51913" w:rsidRDefault="0067223F" w:rsidP="0067223F">
      <w:pPr>
        <w:pStyle w:val="af1"/>
        <w:numPr>
          <w:ilvl w:val="0"/>
          <w:numId w:val="12"/>
        </w:numPr>
        <w:tabs>
          <w:tab w:val="left" w:pos="993"/>
        </w:tabs>
        <w:jc w:val="both"/>
        <w:rPr>
          <w:color w:val="000000"/>
          <w:sz w:val="28"/>
        </w:rPr>
      </w:pPr>
      <w:r w:rsidRPr="00F51913">
        <w:rPr>
          <w:color w:val="000000"/>
          <w:sz w:val="28"/>
        </w:rPr>
        <w:t xml:space="preserve">средства краевого бюджета – </w:t>
      </w:r>
      <w:r w:rsidRPr="00F51913">
        <w:rPr>
          <w:color w:val="000000"/>
          <w:sz w:val="28"/>
          <w:szCs w:val="28"/>
        </w:rPr>
        <w:t xml:space="preserve">1505441,1 </w:t>
      </w:r>
      <w:r w:rsidRPr="00F51913">
        <w:rPr>
          <w:color w:val="000000"/>
          <w:sz w:val="28"/>
        </w:rPr>
        <w:t xml:space="preserve">тыс. </w:t>
      </w:r>
      <w:r>
        <w:rPr>
          <w:color w:val="000000"/>
          <w:sz w:val="28"/>
        </w:rPr>
        <w:t>руб.</w:t>
      </w:r>
      <w:r w:rsidRPr="00F51913">
        <w:rPr>
          <w:color w:val="000000"/>
          <w:sz w:val="28"/>
        </w:rPr>
        <w:t xml:space="preserve"> (49</w:t>
      </w:r>
      <w:r w:rsidRPr="00F51913">
        <w:rPr>
          <w:color w:val="000000"/>
          <w:sz w:val="28"/>
          <w:szCs w:val="28"/>
        </w:rPr>
        <w:t>,91%</w:t>
      </w:r>
      <w:r w:rsidRPr="00F51913">
        <w:rPr>
          <w:color w:val="000000"/>
          <w:sz w:val="28"/>
        </w:rPr>
        <w:t>);</w:t>
      </w:r>
    </w:p>
    <w:p w:rsidR="0067223F" w:rsidRPr="00F51913" w:rsidRDefault="0067223F" w:rsidP="0067223F">
      <w:pPr>
        <w:pStyle w:val="af1"/>
        <w:numPr>
          <w:ilvl w:val="0"/>
          <w:numId w:val="12"/>
        </w:numPr>
        <w:tabs>
          <w:tab w:val="left" w:pos="993"/>
        </w:tabs>
        <w:jc w:val="both"/>
        <w:rPr>
          <w:color w:val="000000"/>
          <w:sz w:val="28"/>
        </w:rPr>
      </w:pPr>
      <w:r w:rsidRPr="00F51913">
        <w:rPr>
          <w:color w:val="000000"/>
          <w:sz w:val="28"/>
        </w:rPr>
        <w:t xml:space="preserve">средства районного бюджета – </w:t>
      </w:r>
      <w:r w:rsidRPr="00F51913">
        <w:rPr>
          <w:color w:val="000000"/>
          <w:sz w:val="28"/>
          <w:szCs w:val="28"/>
        </w:rPr>
        <w:t xml:space="preserve">1286416,9 </w:t>
      </w:r>
      <w:r w:rsidRPr="00F51913">
        <w:rPr>
          <w:color w:val="000000"/>
          <w:sz w:val="28"/>
        </w:rPr>
        <w:t xml:space="preserve">тыс. </w:t>
      </w:r>
      <w:r>
        <w:rPr>
          <w:color w:val="000000"/>
          <w:sz w:val="28"/>
        </w:rPr>
        <w:t>руб.</w:t>
      </w:r>
      <w:r w:rsidRPr="00F51913">
        <w:rPr>
          <w:color w:val="000000"/>
          <w:sz w:val="28"/>
        </w:rPr>
        <w:t xml:space="preserve"> (</w:t>
      </w:r>
      <w:r w:rsidRPr="00F51913">
        <w:rPr>
          <w:color w:val="000000"/>
          <w:sz w:val="28"/>
          <w:szCs w:val="28"/>
        </w:rPr>
        <w:t>42,64%);</w:t>
      </w:r>
    </w:p>
    <w:p w:rsidR="0067223F" w:rsidRPr="00512A5F" w:rsidRDefault="0067223F" w:rsidP="0067223F">
      <w:pPr>
        <w:pStyle w:val="af1"/>
        <w:numPr>
          <w:ilvl w:val="0"/>
          <w:numId w:val="12"/>
        </w:numPr>
        <w:tabs>
          <w:tab w:val="left" w:pos="993"/>
        </w:tabs>
        <w:jc w:val="both"/>
        <w:rPr>
          <w:sz w:val="28"/>
        </w:rPr>
      </w:pPr>
      <w:r w:rsidRPr="00512A5F">
        <w:rPr>
          <w:sz w:val="28"/>
        </w:rPr>
        <w:t>внебюджетные источники – 115835</w:t>
      </w:r>
      <w:r w:rsidRPr="00512A5F">
        <w:rPr>
          <w:sz w:val="28"/>
          <w:szCs w:val="28"/>
        </w:rPr>
        <w:t xml:space="preserve">,3 </w:t>
      </w:r>
      <w:r w:rsidRPr="00512A5F">
        <w:rPr>
          <w:sz w:val="28"/>
        </w:rPr>
        <w:t xml:space="preserve">тыс. </w:t>
      </w:r>
      <w:r>
        <w:rPr>
          <w:sz w:val="28"/>
        </w:rPr>
        <w:t>руб.</w:t>
      </w:r>
      <w:r w:rsidRPr="00512A5F">
        <w:rPr>
          <w:sz w:val="28"/>
        </w:rPr>
        <w:t xml:space="preserve"> (3,8</w:t>
      </w:r>
      <w:r w:rsidRPr="00512A5F">
        <w:rPr>
          <w:sz w:val="28"/>
          <w:szCs w:val="28"/>
        </w:rPr>
        <w:t xml:space="preserve">4%). </w:t>
      </w:r>
    </w:p>
    <w:p w:rsidR="0067223F" w:rsidRDefault="0067223F" w:rsidP="0067223F">
      <w:pPr>
        <w:pStyle w:val="14"/>
        <w:shd w:val="clear" w:color="auto" w:fill="FFFFFF"/>
        <w:rPr>
          <w:sz w:val="28"/>
        </w:rPr>
      </w:pPr>
      <w:r w:rsidRPr="00512A5F">
        <w:rPr>
          <w:sz w:val="28"/>
        </w:rPr>
        <w:t>В 2023 году финансирование программ распределялось следующим</w:t>
      </w:r>
      <w:r>
        <w:rPr>
          <w:sz w:val="28"/>
        </w:rPr>
        <w:t xml:space="preserve"> образом:</w:t>
      </w:r>
    </w:p>
    <w:p w:rsidR="0067223F" w:rsidRDefault="0067223F" w:rsidP="0067223F">
      <w:pPr>
        <w:pStyle w:val="14"/>
        <w:shd w:val="clear" w:color="auto" w:fill="FFFFFF"/>
        <w:rPr>
          <w:sz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4"/>
        <w:gridCol w:w="3118"/>
        <w:gridCol w:w="1418"/>
        <w:gridCol w:w="1417"/>
        <w:gridCol w:w="1134"/>
        <w:gridCol w:w="1276"/>
        <w:gridCol w:w="1134"/>
      </w:tblGrid>
      <w:tr w:rsidR="0067223F" w:rsidRPr="009705B2" w:rsidTr="00ED5611">
        <w:trPr>
          <w:trHeight w:val="3582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9705B2" w:rsidRDefault="0067223F" w:rsidP="00ED5611">
            <w:pPr>
              <w:ind w:left="-113" w:right="-113"/>
              <w:jc w:val="center"/>
            </w:pPr>
            <w:r w:rsidRPr="009705B2">
              <w:rPr>
                <w:sz w:val="22"/>
              </w:rPr>
              <w:t>№</w:t>
            </w:r>
            <w:r w:rsidRPr="009705B2">
              <w:rPr>
                <w:sz w:val="22"/>
              </w:rPr>
              <w:br/>
              <w:t>п/п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9705B2" w:rsidRDefault="0067223F" w:rsidP="00ED5611">
            <w:pPr>
              <w:ind w:left="-113" w:right="-113"/>
              <w:jc w:val="center"/>
            </w:pPr>
            <w:r w:rsidRPr="009705B2">
              <w:t>Наименование муниципальной программы (подпрограммы)</w:t>
            </w:r>
          </w:p>
        </w:tc>
        <w:tc>
          <w:tcPr>
            <w:tcW w:w="1418" w:type="dxa"/>
            <w:shd w:val="clear" w:color="auto" w:fill="FFFFFF"/>
            <w:hideMark/>
          </w:tcPr>
          <w:p w:rsidR="0067223F" w:rsidRDefault="0067223F" w:rsidP="00ED5611">
            <w:pPr>
              <w:ind w:left="-113" w:right="-113"/>
              <w:jc w:val="center"/>
            </w:pPr>
            <w:r w:rsidRPr="009705B2">
              <w:t xml:space="preserve">Уточненный план на </w:t>
            </w:r>
          </w:p>
          <w:p w:rsidR="0067223F" w:rsidRPr="009705B2" w:rsidRDefault="0067223F" w:rsidP="00ED5611">
            <w:pPr>
              <w:ind w:left="-113" w:right="-113"/>
              <w:jc w:val="center"/>
            </w:pPr>
            <w:r w:rsidRPr="009705B2">
              <w:t>202</w:t>
            </w:r>
            <w:r>
              <w:t>3</w:t>
            </w:r>
            <w:r w:rsidRPr="009705B2">
              <w:t xml:space="preserve"> год, тыс.</w:t>
            </w:r>
            <w:r>
              <w:t>руб.</w:t>
            </w:r>
          </w:p>
        </w:tc>
        <w:tc>
          <w:tcPr>
            <w:tcW w:w="1417" w:type="dxa"/>
            <w:shd w:val="clear" w:color="auto" w:fill="FFFFFF"/>
            <w:hideMark/>
          </w:tcPr>
          <w:p w:rsidR="0067223F" w:rsidRPr="009705B2" w:rsidRDefault="0067223F" w:rsidP="00ED5611">
            <w:pPr>
              <w:ind w:left="-113" w:right="-113"/>
              <w:jc w:val="center"/>
            </w:pPr>
            <w:r w:rsidRPr="009705B2">
              <w:t>Исполнение за 202</w:t>
            </w:r>
            <w:r>
              <w:t>3</w:t>
            </w:r>
            <w:r w:rsidRPr="009705B2">
              <w:t xml:space="preserve"> год, тыс.</w:t>
            </w:r>
            <w:r>
              <w:t>руб.</w:t>
            </w:r>
          </w:p>
        </w:tc>
        <w:tc>
          <w:tcPr>
            <w:tcW w:w="1134" w:type="dxa"/>
            <w:shd w:val="clear" w:color="auto" w:fill="FFFFFF"/>
            <w:hideMark/>
          </w:tcPr>
          <w:p w:rsidR="0067223F" w:rsidRPr="009705B2" w:rsidRDefault="0067223F" w:rsidP="00ED5611">
            <w:pPr>
              <w:ind w:left="-113" w:right="-113"/>
              <w:jc w:val="center"/>
            </w:pPr>
            <w:r w:rsidRPr="009705B2">
              <w:t>% испол-нения за 202</w:t>
            </w:r>
            <w:r>
              <w:t>3</w:t>
            </w:r>
            <w:r w:rsidRPr="009705B2">
              <w:t xml:space="preserve"> год</w:t>
            </w:r>
          </w:p>
        </w:tc>
        <w:tc>
          <w:tcPr>
            <w:tcW w:w="1276" w:type="dxa"/>
            <w:shd w:val="clear" w:color="auto" w:fill="FFFFFF"/>
            <w:hideMark/>
          </w:tcPr>
          <w:p w:rsidR="0067223F" w:rsidRPr="009705B2" w:rsidRDefault="0067223F" w:rsidP="00ED5611">
            <w:pPr>
              <w:ind w:left="-113" w:right="-113"/>
              <w:jc w:val="center"/>
            </w:pPr>
            <w:r w:rsidRPr="009705B2">
              <w:t>Доля финанси-рования программ в общем объеме финанси-рования, %</w:t>
            </w:r>
          </w:p>
        </w:tc>
        <w:tc>
          <w:tcPr>
            <w:tcW w:w="1134" w:type="dxa"/>
            <w:shd w:val="clear" w:color="auto" w:fill="FFFFFF"/>
          </w:tcPr>
          <w:p w:rsidR="0067223F" w:rsidRDefault="0067223F" w:rsidP="00ED5611">
            <w:pPr>
              <w:jc w:val="center"/>
            </w:pPr>
            <w:r w:rsidRPr="00D766E0">
              <w:t>Степень реализа</w:t>
            </w:r>
            <w:r>
              <w:t>-</w:t>
            </w:r>
            <w:r w:rsidRPr="00D766E0">
              <w:t>ции</w:t>
            </w:r>
          </w:p>
          <w:p w:rsidR="0067223F" w:rsidRPr="00D766E0" w:rsidRDefault="0067223F" w:rsidP="00ED5611">
            <w:pPr>
              <w:jc w:val="center"/>
            </w:pPr>
            <w:r w:rsidRPr="00D766E0">
              <w:t>(дости</w:t>
            </w:r>
            <w:r>
              <w:t>-</w:t>
            </w:r>
            <w:r w:rsidRPr="00D766E0">
              <w:t>жения целевых показа</w:t>
            </w:r>
            <w:r>
              <w:t>-</w:t>
            </w:r>
            <w:r w:rsidRPr="00D766E0">
              <w:t>телей) муници</w:t>
            </w:r>
            <w:r>
              <w:t>-</w:t>
            </w:r>
            <w:r w:rsidRPr="00D766E0">
              <w:t>пальной про</w:t>
            </w:r>
            <w:r>
              <w:t>-</w:t>
            </w:r>
            <w:r w:rsidRPr="00D766E0">
              <w:t xml:space="preserve">граммы </w:t>
            </w:r>
          </w:p>
        </w:tc>
      </w:tr>
      <w:tr w:rsidR="0067223F" w:rsidRPr="009705B2" w:rsidTr="00ED5611">
        <w:trPr>
          <w:trHeight w:val="283"/>
          <w:tblHeader/>
          <w:jc w:val="center"/>
        </w:trPr>
        <w:tc>
          <w:tcPr>
            <w:tcW w:w="534" w:type="dxa"/>
            <w:shd w:val="clear" w:color="auto" w:fill="FFFFFF"/>
            <w:noWrap/>
            <w:vAlign w:val="center"/>
            <w:hideMark/>
          </w:tcPr>
          <w:p w:rsidR="0067223F" w:rsidRPr="009705B2" w:rsidRDefault="0067223F" w:rsidP="00ED5611">
            <w:pPr>
              <w:jc w:val="center"/>
            </w:pPr>
            <w:r w:rsidRPr="009705B2">
              <w:t>1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67223F" w:rsidRPr="009705B2" w:rsidRDefault="0067223F" w:rsidP="00ED5611">
            <w:pPr>
              <w:jc w:val="center"/>
            </w:pPr>
            <w:r w:rsidRPr="009705B2">
              <w:t>2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67223F" w:rsidRPr="009705B2" w:rsidRDefault="0067223F" w:rsidP="00ED5611">
            <w:pPr>
              <w:jc w:val="center"/>
            </w:pPr>
            <w:r w:rsidRPr="009705B2">
              <w:t>3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67223F" w:rsidRPr="009705B2" w:rsidRDefault="0067223F" w:rsidP="00ED5611">
            <w:pPr>
              <w:jc w:val="center"/>
            </w:pPr>
            <w:r w:rsidRPr="009705B2">
              <w:t>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7223F" w:rsidRPr="009705B2" w:rsidRDefault="0067223F" w:rsidP="00ED5611">
            <w:pPr>
              <w:jc w:val="center"/>
            </w:pPr>
            <w:r w:rsidRPr="009705B2">
              <w:t>5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67223F" w:rsidRPr="009705B2" w:rsidRDefault="0067223F" w:rsidP="00ED5611">
            <w:pPr>
              <w:jc w:val="center"/>
            </w:pPr>
            <w:r w:rsidRPr="009705B2">
              <w:t>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7223F" w:rsidRPr="009705B2" w:rsidRDefault="0067223F" w:rsidP="00ED5611">
            <w:pPr>
              <w:jc w:val="center"/>
            </w:pPr>
            <w:r w:rsidRPr="009705B2">
              <w:t> 7</w:t>
            </w:r>
          </w:p>
        </w:tc>
      </w:tr>
      <w:tr w:rsidR="0067223F" w:rsidRPr="00A76D61" w:rsidTr="00ED5611">
        <w:trPr>
          <w:trHeight w:val="863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«Развитие образования в Ейском районе»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2053735,5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2040768,9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99,4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67,653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1,00</w:t>
            </w:r>
          </w:p>
        </w:tc>
      </w:tr>
      <w:tr w:rsidR="0067223F" w:rsidRPr="00A76D61" w:rsidTr="00ED5611">
        <w:trPr>
          <w:trHeight w:val="1248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2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«Развитие физической культуры и спорта в Ейском районе»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209851,5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208524,6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99,4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6,913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1,00</w:t>
            </w:r>
          </w:p>
        </w:tc>
      </w:tr>
      <w:tr w:rsidR="0067223F" w:rsidRPr="00A76D61" w:rsidTr="00ED5611">
        <w:trPr>
          <w:trHeight w:val="982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3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«Развитие культуры в Ейском районе»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223040,6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219227,0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98,3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7,267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76D6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67223F" w:rsidRPr="00A76D61" w:rsidTr="00ED5611">
        <w:trPr>
          <w:trHeight w:val="1549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7223F" w:rsidRPr="00A76D61" w:rsidRDefault="0067223F" w:rsidP="00ED5611">
            <w:r w:rsidRPr="00A76D61">
              <w:t xml:space="preserve">Муниципальная программа «Развитие санаторно-курортного и туристского комплекса в Ейском районе»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163,2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81,6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0,005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0,98</w:t>
            </w:r>
          </w:p>
        </w:tc>
      </w:tr>
      <w:tr w:rsidR="0067223F" w:rsidRPr="00A76D61" w:rsidTr="00ED5611">
        <w:trPr>
          <w:trHeight w:val="415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lastRenderedPageBreak/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t>7</w:t>
            </w:r>
          </w:p>
        </w:tc>
      </w:tr>
      <w:tr w:rsidR="0067223F" w:rsidRPr="00A76D61" w:rsidTr="00ED5611">
        <w:trPr>
          <w:trHeight w:val="1544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«Развитие жилищно-коммунального и дорожного хозяйства в Ейском районе»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82582,2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79904,0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2,649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76D61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</w:tr>
      <w:tr w:rsidR="0067223F" w:rsidRPr="00A76D61" w:rsidTr="00ED5611">
        <w:trPr>
          <w:trHeight w:val="1122"/>
          <w:tblHeader/>
          <w:jc w:val="center"/>
        </w:trPr>
        <w:tc>
          <w:tcPr>
            <w:tcW w:w="534" w:type="dxa"/>
            <w:shd w:val="clear" w:color="auto" w:fill="FFFFFF"/>
          </w:tcPr>
          <w:p w:rsidR="0067223F" w:rsidRPr="00A76D61" w:rsidRDefault="0067223F" w:rsidP="00ED5611">
            <w:pPr>
              <w:jc w:val="center"/>
            </w:pPr>
            <w:r w:rsidRPr="00A76D61">
              <w:t>6</w:t>
            </w:r>
          </w:p>
        </w:tc>
        <w:tc>
          <w:tcPr>
            <w:tcW w:w="3118" w:type="dxa"/>
            <w:shd w:val="clear" w:color="auto" w:fill="FFFFFF"/>
          </w:tcPr>
          <w:p w:rsidR="0067223F" w:rsidRPr="00A76D61" w:rsidRDefault="0067223F" w:rsidP="00ED5611">
            <w:r w:rsidRPr="00A76D61">
              <w:t>Муниципальная программа «Развитие топливно-энергетического комплекса в Ейском районе»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2801,5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2635,7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0,087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1,00</w:t>
            </w:r>
          </w:p>
        </w:tc>
      </w:tr>
      <w:tr w:rsidR="0067223F" w:rsidRPr="00A76D61" w:rsidTr="00ED5611">
        <w:trPr>
          <w:trHeight w:val="1705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7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8955,8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8857,2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98,9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0,294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76D6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67223F" w:rsidRPr="00A76D61" w:rsidTr="00ED5611">
        <w:trPr>
          <w:trHeight w:val="847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8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«Социально-экономическое развитие Ейского района»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826,2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695,8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84,2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76D61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</w:tr>
      <w:tr w:rsidR="0067223F" w:rsidRPr="00A76D61" w:rsidTr="00ED5611">
        <w:trPr>
          <w:trHeight w:val="963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9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«Информатизация Ейского района»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7884,4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5923,3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75,1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0,196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1,00</w:t>
            </w:r>
          </w:p>
        </w:tc>
      </w:tr>
      <w:tr w:rsidR="0067223F" w:rsidRPr="00A76D61" w:rsidTr="00ED5611">
        <w:trPr>
          <w:trHeight w:val="273"/>
          <w:tblHeader/>
          <w:jc w:val="center"/>
        </w:trPr>
        <w:tc>
          <w:tcPr>
            <w:tcW w:w="5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7223F" w:rsidRPr="00A76D61" w:rsidRDefault="0067223F" w:rsidP="00ED5611">
            <w:r w:rsidRPr="00A76D61">
              <w:t xml:space="preserve">Муниципальная программа «Медиасреда  </w:t>
            </w:r>
          </w:p>
          <w:p w:rsidR="0067223F" w:rsidRPr="00A76D61" w:rsidRDefault="0067223F" w:rsidP="00ED5611">
            <w:r w:rsidRPr="00A76D61">
              <w:t>Ейского района»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</w:pPr>
            <w:r w:rsidRPr="00A76D61">
              <w:t>3200,0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</w:pPr>
            <w:r w:rsidRPr="00A76D61">
              <w:t>3021,1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1,00</w:t>
            </w:r>
          </w:p>
        </w:tc>
      </w:tr>
      <w:tr w:rsidR="0067223F" w:rsidRPr="00A76D61" w:rsidTr="00ED5611">
        <w:trPr>
          <w:trHeight w:val="831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11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61833,1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60821,0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98,4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2,016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76D61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  <w:tr w:rsidR="0067223F" w:rsidRPr="00A76D61" w:rsidTr="00ED5611">
        <w:trPr>
          <w:trHeight w:val="1693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12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по профилактике терроризма, 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29250,3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25567,0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87,4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0,848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76D61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</w:tr>
      <w:tr w:rsidR="0067223F" w:rsidRPr="00A76D61" w:rsidTr="00ED5611">
        <w:trPr>
          <w:trHeight w:val="1240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13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«Поддержка Ейского районного казачьего общества»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5578,1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5578,1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0,185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76D61">
              <w:rPr>
                <w:color w:val="000000"/>
              </w:rPr>
              <w:t>,00</w:t>
            </w:r>
          </w:p>
        </w:tc>
      </w:tr>
      <w:tr w:rsidR="0067223F" w:rsidRPr="00A76D61" w:rsidTr="00ED5611">
        <w:trPr>
          <w:trHeight w:val="407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14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«Дети Ейского района»</w:t>
            </w:r>
          </w:p>
          <w:p w:rsidR="0067223F" w:rsidRPr="00A76D61" w:rsidRDefault="0067223F" w:rsidP="00ED5611"/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91943,4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91626,1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99,7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3,037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76D6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A76D61">
              <w:rPr>
                <w:color w:val="000000"/>
              </w:rPr>
              <w:t>0</w:t>
            </w:r>
          </w:p>
        </w:tc>
      </w:tr>
      <w:tr w:rsidR="0067223F" w:rsidRPr="00A76D61" w:rsidTr="00ED5611">
        <w:trPr>
          <w:trHeight w:val="1551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15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  <w:p w:rsidR="0067223F" w:rsidRPr="00A76D61" w:rsidRDefault="0067223F" w:rsidP="00ED5611"/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19031,5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18046,8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94,8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0,598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</w:t>
            </w:r>
            <w:r>
              <w:rPr>
                <w:color w:val="000000"/>
              </w:rPr>
              <w:t>97</w:t>
            </w:r>
          </w:p>
        </w:tc>
      </w:tr>
      <w:tr w:rsidR="0067223F" w:rsidRPr="00A76D61" w:rsidTr="00ED5611">
        <w:trPr>
          <w:trHeight w:val="273"/>
          <w:tblHeader/>
          <w:jc w:val="center"/>
        </w:trPr>
        <w:tc>
          <w:tcPr>
            <w:tcW w:w="534" w:type="dxa"/>
            <w:shd w:val="clear" w:color="auto" w:fill="FFFFFF"/>
          </w:tcPr>
          <w:p w:rsidR="0067223F" w:rsidRPr="00A76D61" w:rsidRDefault="0067223F" w:rsidP="00ED5611">
            <w:pPr>
              <w:jc w:val="center"/>
            </w:pPr>
            <w:r w:rsidRPr="00A76D61">
              <w:lastRenderedPageBreak/>
              <w:t>1</w:t>
            </w:r>
          </w:p>
        </w:tc>
        <w:tc>
          <w:tcPr>
            <w:tcW w:w="3118" w:type="dxa"/>
            <w:shd w:val="clear" w:color="auto" w:fill="FFFFFF"/>
          </w:tcPr>
          <w:p w:rsidR="0067223F" w:rsidRPr="00A76D61" w:rsidRDefault="0067223F" w:rsidP="00ED5611">
            <w:pPr>
              <w:jc w:val="center"/>
            </w:pPr>
            <w:r w:rsidRPr="00A76D61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Cs/>
              </w:rPr>
            </w:pPr>
            <w:r w:rsidRPr="00A76D61">
              <w:rPr>
                <w:bCs/>
              </w:rPr>
              <w:t>7</w:t>
            </w:r>
          </w:p>
        </w:tc>
      </w:tr>
      <w:tr w:rsidR="0067223F" w:rsidRPr="00A76D61" w:rsidTr="00ED5611">
        <w:trPr>
          <w:trHeight w:val="1407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16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2200,0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1818,5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82,7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0,060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76D61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  <w:tr w:rsidR="0067223F" w:rsidRPr="00A76D61" w:rsidTr="00ED5611">
        <w:trPr>
          <w:trHeight w:val="840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17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«Социальная поддержка граждан в Ейском районе»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82726,3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78846,1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95,3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2,614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76D6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67223F" w:rsidRPr="00A76D61" w:rsidTr="00ED5611">
        <w:trPr>
          <w:trHeight w:val="1702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18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«Развитие сельского хозяйства и регулирование рынков сельскохозяйственной продукции, сырья и продовольствия в Ейском районе»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21663,9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21495,8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99,2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0,713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1,00</w:t>
            </w:r>
          </w:p>
        </w:tc>
      </w:tr>
      <w:tr w:rsidR="0067223F" w:rsidRPr="00A76D61" w:rsidTr="00ED5611">
        <w:trPr>
          <w:trHeight w:val="563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19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«Молодежь Ейского района»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21170,4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13439,2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63,5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0,446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</w:t>
            </w:r>
            <w:r>
              <w:rPr>
                <w:color w:val="000000"/>
              </w:rPr>
              <w:t>89</w:t>
            </w:r>
          </w:p>
        </w:tc>
      </w:tr>
      <w:tr w:rsidR="0067223F" w:rsidRPr="00A76D61" w:rsidTr="00ED5611">
        <w:trPr>
          <w:trHeight w:val="840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20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«Строительство (создание) объектов государственной и муниципальной собственности в Ейском районе»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62589,4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51090,0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81,6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1,694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76D61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</w:tr>
      <w:tr w:rsidR="0067223F" w:rsidRPr="00A76D61" w:rsidTr="00ED5611">
        <w:trPr>
          <w:trHeight w:val="1386"/>
          <w:tblHeader/>
          <w:jc w:val="center"/>
        </w:trPr>
        <w:tc>
          <w:tcPr>
            <w:tcW w:w="534" w:type="dxa"/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21</w:t>
            </w:r>
          </w:p>
        </w:tc>
        <w:tc>
          <w:tcPr>
            <w:tcW w:w="3118" w:type="dxa"/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78791,1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78494,3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100,38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2,602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1,00</w:t>
            </w:r>
          </w:p>
        </w:tc>
      </w:tr>
      <w:tr w:rsidR="0067223F" w:rsidRPr="00A76D61" w:rsidTr="00ED5611">
        <w:trPr>
          <w:trHeight w:val="555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7223F" w:rsidRPr="00A76D61" w:rsidRDefault="0067223F" w:rsidP="00ED5611">
            <w:pPr>
              <w:jc w:val="center"/>
            </w:pPr>
            <w:r w:rsidRPr="00A76D61">
              <w:t>22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7223F" w:rsidRPr="00A76D61" w:rsidRDefault="0067223F" w:rsidP="00ED5611">
            <w:r w:rsidRPr="00A76D61"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color w:val="000000"/>
              </w:rPr>
            </w:pPr>
            <w:r w:rsidRPr="00A76D61">
              <w:rPr>
                <w:color w:val="000000"/>
              </w:rPr>
              <w:t>0,0</w:t>
            </w:r>
          </w:p>
        </w:tc>
      </w:tr>
      <w:tr w:rsidR="0067223F" w:rsidRPr="00A76D61" w:rsidTr="00ED5611">
        <w:trPr>
          <w:trHeight w:val="735"/>
          <w:tblHeader/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67223F" w:rsidRPr="00A76D61" w:rsidRDefault="0067223F" w:rsidP="00ED5611">
            <w:pPr>
              <w:jc w:val="center"/>
              <w:rPr>
                <w:b/>
              </w:rPr>
            </w:pPr>
            <w:r w:rsidRPr="00A76D61">
              <w:rPr>
                <w:b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b/>
                <w:bCs/>
              </w:rPr>
            </w:pPr>
            <w:r w:rsidRPr="00A76D61">
              <w:rPr>
                <w:b/>
                <w:bCs/>
              </w:rPr>
              <w:t>3 069 855,2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b/>
                <w:bCs/>
              </w:rPr>
            </w:pPr>
            <w:r w:rsidRPr="00A76D61">
              <w:rPr>
                <w:rFonts w:eastAsia="Arial Unicode MS"/>
                <w:b/>
              </w:rPr>
              <w:t>3016543</w:t>
            </w:r>
            <w:r w:rsidRPr="00A76D61">
              <w:rPr>
                <w:b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  <w:r w:rsidRPr="00A76D6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23F" w:rsidRPr="00A76D61" w:rsidRDefault="0067223F" w:rsidP="00ED5611">
            <w:pPr>
              <w:jc w:val="center"/>
              <w:rPr>
                <w:b/>
                <w:bCs/>
                <w:color w:val="000000"/>
              </w:rPr>
            </w:pPr>
          </w:p>
          <w:p w:rsidR="0067223F" w:rsidRPr="00A76D61" w:rsidRDefault="0067223F" w:rsidP="00ED5611">
            <w:pPr>
              <w:jc w:val="center"/>
              <w:rPr>
                <w:b/>
                <w:bCs/>
                <w:color w:val="000000"/>
              </w:rPr>
            </w:pPr>
            <w:r w:rsidRPr="00A76D61">
              <w:rPr>
                <w:b/>
                <w:bCs/>
                <w:color w:val="000000"/>
              </w:rPr>
              <w:t>100,0</w:t>
            </w:r>
          </w:p>
          <w:p w:rsidR="0067223F" w:rsidRPr="00A76D61" w:rsidRDefault="0067223F" w:rsidP="00ED5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23F" w:rsidRPr="00A76D61" w:rsidRDefault="0067223F" w:rsidP="00ED5611">
            <w:pPr>
              <w:jc w:val="center"/>
              <w:rPr>
                <w:b/>
                <w:bCs/>
                <w:color w:val="000000"/>
              </w:rPr>
            </w:pPr>
            <w:r w:rsidRPr="00A76D61">
              <w:rPr>
                <w:b/>
                <w:bCs/>
                <w:color w:val="000000"/>
              </w:rPr>
              <w:t>0,9</w:t>
            </w:r>
            <w:r>
              <w:rPr>
                <w:b/>
                <w:bCs/>
                <w:color w:val="000000"/>
              </w:rPr>
              <w:t>7</w:t>
            </w:r>
          </w:p>
        </w:tc>
      </w:tr>
    </w:tbl>
    <w:p w:rsidR="0067223F" w:rsidRPr="00520318" w:rsidRDefault="0067223F" w:rsidP="0067223F">
      <w:pPr>
        <w:pStyle w:val="14"/>
        <w:shd w:val="clear" w:color="auto" w:fill="FFFFFF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67223F" w:rsidRPr="00E56B50" w:rsidRDefault="0067223F" w:rsidP="0067223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E56B50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предусмотрено на реализацию</w:t>
      </w:r>
      <w:r w:rsidRPr="00E56B50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Pr="00E56B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E56B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ы. </w:t>
      </w:r>
      <w:r w:rsidRPr="000328F4">
        <w:rPr>
          <w:sz w:val="28"/>
          <w:szCs w:val="28"/>
        </w:rPr>
        <w:t>На реализацию муниципальной программы «Энергосбережение и повышение энергетической эффективности муниципального образования Ейский район» финансирование не выделялось.</w:t>
      </w:r>
    </w:p>
    <w:p w:rsidR="0067223F" w:rsidRPr="000328F4" w:rsidRDefault="0067223F" w:rsidP="0067223F">
      <w:pPr>
        <w:suppressAutoHyphens/>
        <w:ind w:firstLine="709"/>
        <w:jc w:val="both"/>
        <w:rPr>
          <w:sz w:val="28"/>
          <w:szCs w:val="28"/>
        </w:rPr>
      </w:pPr>
      <w:r w:rsidRPr="000328F4">
        <w:rPr>
          <w:sz w:val="28"/>
          <w:szCs w:val="28"/>
        </w:rPr>
        <w:t xml:space="preserve">По </w:t>
      </w:r>
      <w:r>
        <w:rPr>
          <w:sz w:val="28"/>
          <w:szCs w:val="28"/>
        </w:rPr>
        <w:t>11</w:t>
      </w:r>
      <w:r w:rsidRPr="000328F4">
        <w:rPr>
          <w:sz w:val="28"/>
          <w:szCs w:val="28"/>
        </w:rPr>
        <w:t xml:space="preserve"> муниципальным программам </w:t>
      </w:r>
      <w:r>
        <w:rPr>
          <w:sz w:val="28"/>
          <w:szCs w:val="28"/>
        </w:rPr>
        <w:t xml:space="preserve">финансовое </w:t>
      </w:r>
      <w:r w:rsidRPr="000328F4">
        <w:rPr>
          <w:sz w:val="28"/>
          <w:szCs w:val="28"/>
        </w:rPr>
        <w:t xml:space="preserve">исполнение составляет более 95%, по </w:t>
      </w:r>
      <w:r>
        <w:rPr>
          <w:sz w:val="28"/>
          <w:szCs w:val="28"/>
        </w:rPr>
        <w:t>10</w:t>
      </w:r>
      <w:r w:rsidRPr="000328F4">
        <w:rPr>
          <w:sz w:val="28"/>
          <w:szCs w:val="28"/>
        </w:rPr>
        <w:t xml:space="preserve"> программам менее 95%. </w:t>
      </w:r>
    </w:p>
    <w:p w:rsidR="0067223F" w:rsidRDefault="0067223F" w:rsidP="0067223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2023 года из установленных 227 целевых показателей выполнены 222</w:t>
      </w:r>
      <w:r w:rsidRPr="00520318">
        <w:rPr>
          <w:sz w:val="28"/>
          <w:szCs w:val="28"/>
        </w:rPr>
        <w:t xml:space="preserve">. </w:t>
      </w:r>
    </w:p>
    <w:p w:rsidR="0067223F" w:rsidRDefault="0067223F" w:rsidP="0067223F">
      <w:pPr>
        <w:suppressAutoHyphens/>
        <w:ind w:firstLine="709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Не достигнуты целевые показатели по следующим программам:</w:t>
      </w:r>
    </w:p>
    <w:p w:rsidR="0067223F" w:rsidRDefault="0067223F" w:rsidP="0067223F">
      <w:pPr>
        <w:pStyle w:val="afb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D52">
        <w:rPr>
          <w:rFonts w:ascii="Times New Roman" w:hAnsi="Times New Roman"/>
          <w:sz w:val="28"/>
          <w:szCs w:val="28"/>
        </w:rPr>
        <w:lastRenderedPageBreak/>
        <w:t xml:space="preserve">«Развитие жилищно-коммунального и дорожного хозяйства в Ейском районе» </w:t>
      </w:r>
    </w:p>
    <w:p w:rsidR="0067223F" w:rsidRPr="004E2D52" w:rsidRDefault="0067223F" w:rsidP="0067223F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4E2D52">
        <w:rPr>
          <w:rFonts w:ascii="Times New Roman" w:hAnsi="Times New Roman"/>
          <w:sz w:val="28"/>
          <w:szCs w:val="28"/>
        </w:rPr>
        <w:t>Один из 17-ти запланированных</w:t>
      </w:r>
      <w:r>
        <w:rPr>
          <w:rFonts w:ascii="Times New Roman" w:hAnsi="Times New Roman"/>
          <w:sz w:val="28"/>
          <w:szCs w:val="28"/>
        </w:rPr>
        <w:t xml:space="preserve"> по данной программе </w:t>
      </w:r>
      <w:r w:rsidRPr="004E2D52">
        <w:rPr>
          <w:rFonts w:ascii="Times New Roman" w:hAnsi="Times New Roman"/>
          <w:sz w:val="28"/>
          <w:szCs w:val="28"/>
        </w:rPr>
        <w:t xml:space="preserve">целевых показателей: «Модернизировано объектов коммунальной инфраструктуры» не выполнен по причине снятия </w:t>
      </w:r>
      <w:r w:rsidRPr="00346BF1">
        <w:rPr>
          <w:rFonts w:ascii="Times New Roman" w:hAnsi="Times New Roman"/>
          <w:color w:val="000000"/>
          <w:sz w:val="28"/>
          <w:szCs w:val="28"/>
        </w:rPr>
        <w:t>лимитов</w:t>
      </w:r>
      <w:r w:rsidRPr="00DD2CB1"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>бюджетных обязательств министерством топливно-энергетического комплекса и жилищно-коммунального хозяйства Краснодарского края в сумме 64,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46BF1">
        <w:rPr>
          <w:rFonts w:ascii="Times New Roman" w:hAnsi="Times New Roman"/>
          <w:color w:val="000000"/>
          <w:sz w:val="28"/>
          <w:szCs w:val="28"/>
        </w:rPr>
        <w:t xml:space="preserve"> млн. </w:t>
      </w:r>
      <w:r>
        <w:rPr>
          <w:rFonts w:ascii="Times New Roman" w:hAnsi="Times New Roman"/>
          <w:color w:val="000000"/>
          <w:sz w:val="28"/>
          <w:szCs w:val="28"/>
        </w:rPr>
        <w:t>руб. в декабре 2023 года</w:t>
      </w:r>
      <w:r w:rsidRPr="004E2D52">
        <w:rPr>
          <w:rFonts w:ascii="Times New Roman" w:hAnsi="Times New Roman"/>
          <w:sz w:val="28"/>
          <w:szCs w:val="28"/>
        </w:rPr>
        <w:t>.</w:t>
      </w:r>
      <w:r w:rsidRPr="00482D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F2F5F">
        <w:rPr>
          <w:rFonts w:ascii="Times New Roman" w:hAnsi="Times New Roman"/>
          <w:color w:val="000000"/>
          <w:sz w:val="28"/>
          <w:szCs w:val="28"/>
        </w:rPr>
        <w:t>ланировалась модернизация 2-х объектов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46BF1">
        <w:rPr>
          <w:rFonts w:ascii="Times New Roman" w:hAnsi="Times New Roman"/>
          <w:color w:val="000000"/>
          <w:sz w:val="28"/>
          <w:szCs w:val="28"/>
        </w:rPr>
        <w:t xml:space="preserve"> капитальн</w:t>
      </w:r>
      <w:r>
        <w:rPr>
          <w:rFonts w:ascii="Times New Roman" w:hAnsi="Times New Roman"/>
          <w:color w:val="000000"/>
          <w:sz w:val="28"/>
          <w:szCs w:val="28"/>
        </w:rPr>
        <w:t xml:space="preserve">ый </w:t>
      </w:r>
      <w:r w:rsidRPr="00346BF1">
        <w:rPr>
          <w:rFonts w:ascii="Times New Roman" w:hAnsi="Times New Roman"/>
          <w:color w:val="000000"/>
          <w:sz w:val="28"/>
          <w:szCs w:val="28"/>
        </w:rPr>
        <w:t>ремонт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>магистрального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>водопровода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. Октябрьский – п. Первомайский </w:t>
      </w:r>
      <w:r w:rsidRPr="00346BF1">
        <w:rPr>
          <w:rFonts w:ascii="Times New Roman" w:hAnsi="Times New Roman"/>
          <w:color w:val="000000"/>
          <w:sz w:val="28"/>
          <w:szCs w:val="28"/>
        </w:rPr>
        <w:t>–Н.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46BF1">
        <w:rPr>
          <w:rFonts w:ascii="Times New Roman" w:hAnsi="Times New Roman"/>
          <w:color w:val="000000"/>
          <w:sz w:val="28"/>
          <w:szCs w:val="28"/>
        </w:rPr>
        <w:t>Островского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46BF1">
        <w:rPr>
          <w:rFonts w:ascii="Times New Roman" w:hAnsi="Times New Roman"/>
          <w:color w:val="000000"/>
          <w:sz w:val="28"/>
          <w:szCs w:val="28"/>
        </w:rPr>
        <w:t>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>Пролетарский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46BF1">
        <w:rPr>
          <w:rFonts w:ascii="Times New Roman" w:hAnsi="Times New Roman"/>
          <w:sz w:val="28"/>
          <w:szCs w:val="28"/>
        </w:rPr>
        <w:t>п</w:t>
      </w:r>
      <w:r w:rsidRPr="00346BF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>Заводской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>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>Краснодарского края и капитальн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346BF1">
        <w:rPr>
          <w:rFonts w:ascii="Times New Roman" w:hAnsi="Times New Roman"/>
          <w:color w:val="000000"/>
          <w:sz w:val="28"/>
          <w:szCs w:val="28"/>
        </w:rPr>
        <w:t xml:space="preserve"> ремонт магистрального водопровода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>п.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46BF1">
        <w:rPr>
          <w:rFonts w:ascii="Times New Roman" w:hAnsi="Times New Roman"/>
          <w:color w:val="000000"/>
          <w:sz w:val="28"/>
          <w:szCs w:val="28"/>
        </w:rPr>
        <w:t>Комсомолец – п. Октябрьский – п. Братский Ейского района Краснодарского края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7223F" w:rsidRPr="004E2D52" w:rsidRDefault="0067223F" w:rsidP="0067223F">
      <w:pPr>
        <w:suppressAutoHyphens/>
        <w:ind w:firstLine="709"/>
        <w:jc w:val="both"/>
        <w:rPr>
          <w:sz w:val="28"/>
          <w:szCs w:val="28"/>
        </w:rPr>
      </w:pPr>
      <w:r w:rsidRPr="004E2D52">
        <w:rPr>
          <w:sz w:val="28"/>
          <w:szCs w:val="28"/>
        </w:rPr>
        <w:t xml:space="preserve">2) «Обеспечение безопасности населения Ейского района» </w:t>
      </w:r>
    </w:p>
    <w:p w:rsidR="0067223F" w:rsidRPr="004E2D52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4E2D52">
        <w:rPr>
          <w:sz w:val="28"/>
          <w:szCs w:val="28"/>
        </w:rPr>
        <w:t>Один из 22-х запланированных целевых показателей: «Выполнение требований пожарной безопасности в муниципальных учреждениях, подведомственных отделу по физической культуре и спорту администрации МО Ейский район: количество объектов, на которых проведены работы по выполнению требований пожарной безопасности» не выполнен</w:t>
      </w:r>
      <w:r>
        <w:rPr>
          <w:sz w:val="28"/>
          <w:szCs w:val="28"/>
        </w:rPr>
        <w:t>.</w:t>
      </w:r>
      <w:r w:rsidRPr="004E2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обследования специалистами установлено, что </w:t>
      </w:r>
      <w:r w:rsidRPr="004E2D52">
        <w:rPr>
          <w:sz w:val="28"/>
          <w:szCs w:val="28"/>
        </w:rPr>
        <w:t xml:space="preserve">выполнение работ </w:t>
      </w:r>
      <w:r>
        <w:rPr>
          <w:sz w:val="28"/>
          <w:szCs w:val="28"/>
        </w:rPr>
        <w:t xml:space="preserve">по установке пожарной сигнализации </w:t>
      </w:r>
      <w:r w:rsidRPr="004E2D52">
        <w:rPr>
          <w:sz w:val="28"/>
          <w:szCs w:val="28"/>
        </w:rPr>
        <w:t>и систем</w:t>
      </w:r>
      <w:r>
        <w:rPr>
          <w:sz w:val="28"/>
          <w:szCs w:val="28"/>
        </w:rPr>
        <w:t>ы</w:t>
      </w:r>
      <w:r w:rsidRPr="004E2D52">
        <w:rPr>
          <w:sz w:val="28"/>
          <w:szCs w:val="28"/>
        </w:rPr>
        <w:t xml:space="preserve"> оповещения </w:t>
      </w:r>
      <w:r>
        <w:rPr>
          <w:sz w:val="28"/>
          <w:szCs w:val="28"/>
        </w:rPr>
        <w:t xml:space="preserve">и управления </w:t>
      </w:r>
      <w:r w:rsidRPr="004E2D52">
        <w:rPr>
          <w:sz w:val="28"/>
          <w:szCs w:val="28"/>
        </w:rPr>
        <w:t xml:space="preserve">эвакуацией людей </w:t>
      </w:r>
      <w:r>
        <w:rPr>
          <w:sz w:val="28"/>
          <w:szCs w:val="28"/>
        </w:rPr>
        <w:t>при</w:t>
      </w:r>
      <w:r w:rsidRPr="004E2D52">
        <w:rPr>
          <w:sz w:val="28"/>
          <w:szCs w:val="28"/>
        </w:rPr>
        <w:t xml:space="preserve"> пожаре</w:t>
      </w:r>
      <w:r w:rsidRPr="00F35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E2D52">
        <w:rPr>
          <w:sz w:val="28"/>
          <w:szCs w:val="28"/>
        </w:rPr>
        <w:t>зал</w:t>
      </w:r>
      <w:r>
        <w:rPr>
          <w:sz w:val="28"/>
          <w:szCs w:val="28"/>
        </w:rPr>
        <w:t>е</w:t>
      </w:r>
      <w:r w:rsidRPr="004E2D52">
        <w:rPr>
          <w:sz w:val="28"/>
          <w:szCs w:val="28"/>
        </w:rPr>
        <w:t xml:space="preserve"> единоборств, расположенно</w:t>
      </w:r>
      <w:r>
        <w:rPr>
          <w:sz w:val="28"/>
          <w:szCs w:val="28"/>
        </w:rPr>
        <w:t>м</w:t>
      </w:r>
      <w:r w:rsidRPr="004E2D52">
        <w:rPr>
          <w:sz w:val="28"/>
          <w:szCs w:val="28"/>
        </w:rPr>
        <w:t xml:space="preserve"> по адресу: г. Ейск, ул. Колхозная, 26/4 (переданно</w:t>
      </w:r>
      <w:r>
        <w:rPr>
          <w:sz w:val="28"/>
          <w:szCs w:val="28"/>
        </w:rPr>
        <w:t>м</w:t>
      </w:r>
      <w:r w:rsidRPr="004E2D52">
        <w:rPr>
          <w:sz w:val="28"/>
          <w:szCs w:val="28"/>
        </w:rPr>
        <w:t xml:space="preserve"> «Спортивной школе «Олимп»</w:t>
      </w:r>
      <w:r>
        <w:rPr>
          <w:sz w:val="28"/>
          <w:szCs w:val="28"/>
        </w:rPr>
        <w:t>), не требуется</w:t>
      </w:r>
      <w:r w:rsidRPr="004E2D52">
        <w:rPr>
          <w:sz w:val="28"/>
          <w:szCs w:val="28"/>
        </w:rPr>
        <w:t xml:space="preserve">. </w:t>
      </w:r>
    </w:p>
    <w:p w:rsidR="0067223F" w:rsidRPr="004E2D52" w:rsidRDefault="0067223F" w:rsidP="0067223F">
      <w:pPr>
        <w:ind w:firstLine="709"/>
        <w:jc w:val="both"/>
        <w:rPr>
          <w:sz w:val="28"/>
          <w:szCs w:val="28"/>
        </w:rPr>
      </w:pPr>
      <w:r w:rsidRPr="004E2D52">
        <w:rPr>
          <w:sz w:val="28"/>
          <w:szCs w:val="28"/>
        </w:rPr>
        <w:t xml:space="preserve">3) «Социально-экономическое развитие Ейского района» </w:t>
      </w:r>
    </w:p>
    <w:p w:rsidR="0067223F" w:rsidRDefault="0067223F" w:rsidP="006722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Один из 7-ми целе</w:t>
      </w:r>
      <w:r w:rsidRPr="000F2DB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ых</w:t>
      </w:r>
      <w:r w:rsidRPr="000F2DB3">
        <w:rPr>
          <w:bCs/>
          <w:sz w:val="28"/>
          <w:szCs w:val="28"/>
        </w:rPr>
        <w:t xml:space="preserve"> показател</w:t>
      </w:r>
      <w:r>
        <w:rPr>
          <w:bCs/>
          <w:sz w:val="28"/>
          <w:szCs w:val="28"/>
        </w:rPr>
        <w:t>ей:</w:t>
      </w:r>
      <w:r w:rsidRPr="000F2DB3">
        <w:rPr>
          <w:bCs/>
          <w:sz w:val="28"/>
          <w:szCs w:val="28"/>
        </w:rPr>
        <w:t xml:space="preserve"> «Количество соглашений в сфере реализации инвестиционных проектов на территории Ейского района» (планировалось 1 соглашение) не выполнен</w:t>
      </w:r>
      <w:r>
        <w:rPr>
          <w:bCs/>
          <w:sz w:val="28"/>
          <w:szCs w:val="28"/>
        </w:rPr>
        <w:t>, так как</w:t>
      </w:r>
      <w:r w:rsidRPr="000F2D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0F2DB3">
        <w:rPr>
          <w:bCs/>
          <w:sz w:val="28"/>
          <w:szCs w:val="28"/>
        </w:rPr>
        <w:t>рок подписания соглашения с инвестором ООО «Ейск-Порт-Виста» сдвинут на 2024 год в связи с длительной подготовкой документов (разрабатывается бизнес-план).</w:t>
      </w:r>
    </w:p>
    <w:p w:rsidR="0067223F" w:rsidRDefault="0067223F" w:rsidP="006722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«Молодежь Ейского района»</w:t>
      </w:r>
    </w:p>
    <w:p w:rsidR="0067223F" w:rsidRDefault="0067223F" w:rsidP="0067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9-ти целевых показателей: «</w:t>
      </w:r>
      <w:r w:rsidRPr="0002161B">
        <w:rPr>
          <w:sz w:val="28"/>
          <w:szCs w:val="28"/>
        </w:rPr>
        <w:t xml:space="preserve">Капитальный ремонт объектов, находящихся в оперативном управлении районного молодежного центра», </w:t>
      </w:r>
      <w:r>
        <w:rPr>
          <w:sz w:val="28"/>
          <w:szCs w:val="28"/>
        </w:rPr>
        <w:t>не выполнен по причине</w:t>
      </w:r>
      <w:r w:rsidRPr="0002161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02161B">
        <w:rPr>
          <w:sz w:val="28"/>
          <w:szCs w:val="28"/>
        </w:rPr>
        <w:t xml:space="preserve"> сроков исполнения контракта подрядчиком, осуществлявшим капитальный ремонт.</w:t>
      </w:r>
    </w:p>
    <w:p w:rsidR="0067223F" w:rsidRPr="00782202" w:rsidRDefault="0067223F" w:rsidP="0067223F">
      <w:pPr>
        <w:ind w:firstLine="709"/>
        <w:jc w:val="both"/>
        <w:rPr>
          <w:sz w:val="28"/>
          <w:szCs w:val="28"/>
        </w:rPr>
      </w:pPr>
      <w:r w:rsidRPr="00782202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782202">
        <w:rPr>
          <w:sz w:val="28"/>
          <w:szCs w:val="28"/>
        </w:rPr>
        <w:t>«Строительство (создание) объектов государственной и муниципальной собственности в Ейском районе»</w:t>
      </w:r>
    </w:p>
    <w:p w:rsidR="0067223F" w:rsidRDefault="0067223F" w:rsidP="0067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«</w:t>
      </w:r>
      <w:r w:rsidRPr="005318B2">
        <w:rPr>
          <w:sz w:val="28"/>
          <w:szCs w:val="28"/>
        </w:rPr>
        <w:t>Доля населения, обеспеченная объектами здравоохранения</w:t>
      </w:r>
      <w:r>
        <w:rPr>
          <w:sz w:val="28"/>
          <w:szCs w:val="28"/>
        </w:rPr>
        <w:t xml:space="preserve">» установленный на 2023 год в % на 100 тыс. населения – 1,7 % не достигнут. Причина: </w:t>
      </w:r>
      <w:r w:rsidRPr="00744757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74475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744757">
        <w:rPr>
          <w:sz w:val="28"/>
          <w:szCs w:val="28"/>
        </w:rPr>
        <w:t>к, выбранн</w:t>
      </w:r>
      <w:r>
        <w:rPr>
          <w:sz w:val="28"/>
          <w:szCs w:val="28"/>
        </w:rPr>
        <w:t>ый</w:t>
      </w:r>
      <w:r w:rsidRPr="00744757">
        <w:rPr>
          <w:sz w:val="28"/>
          <w:szCs w:val="28"/>
        </w:rPr>
        <w:t xml:space="preserve"> для проектирования </w:t>
      </w:r>
      <w:r>
        <w:rPr>
          <w:sz w:val="28"/>
          <w:szCs w:val="28"/>
        </w:rPr>
        <w:t xml:space="preserve">здания </w:t>
      </w:r>
      <w:r w:rsidRPr="005318B2">
        <w:rPr>
          <w:sz w:val="28"/>
          <w:szCs w:val="28"/>
        </w:rPr>
        <w:t>офиса врача общей практики</w:t>
      </w:r>
      <w:r>
        <w:rPr>
          <w:sz w:val="28"/>
          <w:szCs w:val="28"/>
        </w:rPr>
        <w:t xml:space="preserve"> в пос. Краснофлотском</w:t>
      </w:r>
      <w:r w:rsidRPr="00744757">
        <w:rPr>
          <w:sz w:val="28"/>
          <w:szCs w:val="28"/>
        </w:rPr>
        <w:t>,</w:t>
      </w:r>
      <w:r>
        <w:rPr>
          <w:sz w:val="28"/>
          <w:szCs w:val="28"/>
        </w:rPr>
        <w:t xml:space="preserve"> в 2023 году</w:t>
      </w:r>
      <w:r w:rsidRPr="0074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находился в собственности </w:t>
      </w:r>
      <w:r w:rsidRPr="00744757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, в собственность муниципального образования Ейский район передан в 2024 году.  </w:t>
      </w:r>
    </w:p>
    <w:p w:rsidR="0067223F" w:rsidRDefault="0067223F" w:rsidP="0067223F">
      <w:pPr>
        <w:ind w:firstLine="709"/>
        <w:jc w:val="both"/>
        <w:rPr>
          <w:bCs/>
          <w:sz w:val="28"/>
          <w:szCs w:val="28"/>
        </w:rPr>
      </w:pPr>
    </w:p>
    <w:p w:rsidR="0067223F" w:rsidRDefault="0067223F" w:rsidP="0067223F">
      <w:pPr>
        <w:ind w:firstLine="709"/>
        <w:jc w:val="both"/>
        <w:rPr>
          <w:bCs/>
          <w:sz w:val="28"/>
          <w:szCs w:val="28"/>
        </w:rPr>
      </w:pPr>
    </w:p>
    <w:p w:rsidR="0067223F" w:rsidRDefault="0067223F" w:rsidP="0067223F">
      <w:pPr>
        <w:ind w:firstLine="709"/>
        <w:jc w:val="both"/>
        <w:rPr>
          <w:sz w:val="28"/>
          <w:szCs w:val="28"/>
        </w:rPr>
      </w:pPr>
      <w:r w:rsidRPr="000F2DB3">
        <w:rPr>
          <w:bCs/>
        </w:rPr>
        <w:lastRenderedPageBreak/>
        <w:t xml:space="preserve"> </w:t>
      </w:r>
      <w:r w:rsidRPr="00520318">
        <w:rPr>
          <w:sz w:val="28"/>
          <w:szCs w:val="28"/>
        </w:rPr>
        <w:t xml:space="preserve">В отчетном году из </w:t>
      </w:r>
      <w:r>
        <w:rPr>
          <w:sz w:val="28"/>
          <w:szCs w:val="28"/>
        </w:rPr>
        <w:t>184</w:t>
      </w:r>
      <w:r w:rsidRPr="0052031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520318">
        <w:rPr>
          <w:sz w:val="28"/>
          <w:szCs w:val="28"/>
        </w:rPr>
        <w:t xml:space="preserve"> муниципальных программ, запланированных к реализации,</w:t>
      </w:r>
      <w:r>
        <w:rPr>
          <w:sz w:val="28"/>
          <w:szCs w:val="28"/>
        </w:rPr>
        <w:t xml:space="preserve"> </w:t>
      </w:r>
      <w:r w:rsidRPr="00520318">
        <w:rPr>
          <w:sz w:val="28"/>
          <w:szCs w:val="28"/>
        </w:rPr>
        <w:t>выполнен</w:t>
      </w:r>
      <w:r>
        <w:rPr>
          <w:sz w:val="28"/>
          <w:szCs w:val="28"/>
        </w:rPr>
        <w:t>о 176</w:t>
      </w:r>
      <w:r w:rsidRPr="00520318">
        <w:rPr>
          <w:sz w:val="28"/>
          <w:szCs w:val="28"/>
        </w:rPr>
        <w:t>.</w:t>
      </w:r>
    </w:p>
    <w:p w:rsidR="0067223F" w:rsidRDefault="0067223F" w:rsidP="0067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выполнены мероприятия по следующим муниципальным программам:</w:t>
      </w:r>
    </w:p>
    <w:p w:rsidR="0067223F" w:rsidRDefault="0067223F" w:rsidP="0067223F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жилищно – коммунального и дорожного хозяйства в Ейском районе»</w:t>
      </w:r>
    </w:p>
    <w:p w:rsidR="0067223F" w:rsidRPr="00624E43" w:rsidRDefault="0067223F" w:rsidP="006722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24E43">
        <w:rPr>
          <w:color w:val="000000"/>
          <w:sz w:val="28"/>
          <w:szCs w:val="28"/>
        </w:rPr>
        <w:t>Мероприятие № 1.1.1.16: «Модернизация объектов коммунальной инфраструктуры» в 2023 году не было исполнено по причине снятия лимитов</w:t>
      </w:r>
      <w:r w:rsidRPr="00DD2CB1">
        <w:t xml:space="preserve"> </w:t>
      </w:r>
      <w:r w:rsidRPr="00624E43">
        <w:rPr>
          <w:color w:val="000000"/>
          <w:sz w:val="28"/>
          <w:szCs w:val="28"/>
        </w:rPr>
        <w:t xml:space="preserve">бюджетных обязательств министерством топливно-энергетического комплекса и жилищно-коммунального хозяйства Краснодарского края в сумме 64,675 млн. </w:t>
      </w:r>
      <w:r>
        <w:rPr>
          <w:color w:val="000000"/>
          <w:sz w:val="28"/>
          <w:szCs w:val="28"/>
        </w:rPr>
        <w:t>руб.</w:t>
      </w:r>
      <w:r w:rsidRPr="00624E43">
        <w:rPr>
          <w:color w:val="000000"/>
          <w:sz w:val="28"/>
          <w:szCs w:val="28"/>
        </w:rPr>
        <w:t xml:space="preserve"> уведомлениями от 15 декабря 2023 года о предоставлении субсидии, субвенции, иного межбюджетного трансферта, имеющего целевое назначение, на 2023 год и плановый период 2024 и 2025 годов в виде субсидии на модернизацию объектов коммунальной инфраструктуры Краснодарского края в соответствии с постановлением Губернатора Краснодарского края от 12</w:t>
      </w:r>
      <w:r>
        <w:rPr>
          <w:color w:val="000000"/>
          <w:sz w:val="28"/>
          <w:szCs w:val="28"/>
        </w:rPr>
        <w:t> </w:t>
      </w:r>
      <w:r w:rsidRPr="00624E43">
        <w:rPr>
          <w:color w:val="000000"/>
          <w:sz w:val="28"/>
          <w:szCs w:val="28"/>
        </w:rPr>
        <w:t>декабря 2023 года № 1064 «О внесении изменения в распределение субсидий местным бюджетам муниципальных образований Краснодарского края из бюджета Краснодарского края между муниципальными образованиями Краснодарского края на 2023 и 2024 годы».</w:t>
      </w:r>
    </w:p>
    <w:p w:rsidR="0067223F" w:rsidRDefault="0067223F" w:rsidP="0067223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 Ейского района»</w:t>
      </w:r>
    </w:p>
    <w:p w:rsidR="0067223F" w:rsidRPr="00BF5899" w:rsidRDefault="0067223F" w:rsidP="0067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№ 1.1.1 «В</w:t>
      </w:r>
      <w:r w:rsidRPr="000B15B3">
        <w:rPr>
          <w:sz w:val="28"/>
          <w:szCs w:val="28"/>
        </w:rPr>
        <w:t>ыполнени</w:t>
      </w:r>
      <w:r>
        <w:rPr>
          <w:sz w:val="28"/>
          <w:szCs w:val="28"/>
        </w:rPr>
        <w:t>е</w:t>
      </w:r>
      <w:r w:rsidRPr="000B15B3">
        <w:rPr>
          <w:sz w:val="28"/>
          <w:szCs w:val="28"/>
        </w:rPr>
        <w:t xml:space="preserve"> требований пожарной безопасности в муниципальных учреждениях, подведомственных отделу по физической культуре и спорту администрации муниципального образования Ейский район</w:t>
      </w:r>
      <w:r>
        <w:rPr>
          <w:sz w:val="28"/>
          <w:szCs w:val="28"/>
        </w:rPr>
        <w:t>»</w:t>
      </w:r>
      <w:r w:rsidRPr="000B15B3">
        <w:rPr>
          <w:sz w:val="28"/>
          <w:szCs w:val="28"/>
        </w:rPr>
        <w:t xml:space="preserve"> </w:t>
      </w:r>
      <w:r>
        <w:rPr>
          <w:sz w:val="28"/>
          <w:szCs w:val="28"/>
        </w:rPr>
        <w:t>не исполнено в связи с передачей</w:t>
      </w:r>
      <w:r w:rsidRPr="00BF58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ому</w:t>
      </w:r>
      <w:r w:rsidRPr="00BF589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</w:t>
      </w:r>
      <w:r w:rsidRPr="00BF589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BF589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BF5899">
        <w:rPr>
          <w:sz w:val="28"/>
          <w:szCs w:val="28"/>
        </w:rPr>
        <w:t xml:space="preserve"> дополнительного образования муниципального образования Ейский район «Спортивная школа «Олимп» здания зала единоборств, расположенного по адресу: г. Ейск, ул. Колхозная, 26/4, с </w:t>
      </w:r>
      <w:r>
        <w:rPr>
          <w:sz w:val="28"/>
          <w:szCs w:val="28"/>
        </w:rPr>
        <w:t xml:space="preserve">уже </w:t>
      </w:r>
      <w:r w:rsidRPr="00BF5899">
        <w:rPr>
          <w:sz w:val="28"/>
          <w:szCs w:val="28"/>
        </w:rPr>
        <w:t>установленной пожарной сигнализацией и системой оповещения управления эвакуацией людей о пожаре. При обследовании здания специалистами дополнительных работ по установке противопожарных систем не потребовалось.</w:t>
      </w:r>
    </w:p>
    <w:p w:rsidR="0067223F" w:rsidRDefault="0067223F" w:rsidP="0067223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поддержка граждан в Ейском районе»</w:t>
      </w:r>
    </w:p>
    <w:p w:rsidR="0067223F" w:rsidRDefault="0067223F" w:rsidP="0067223F">
      <w:pPr>
        <w:ind w:firstLine="709"/>
        <w:jc w:val="both"/>
        <w:rPr>
          <w:rFonts w:cs="Calibri"/>
          <w:bCs/>
          <w:sz w:val="28"/>
          <w:szCs w:val="28"/>
        </w:rPr>
      </w:pPr>
      <w:r w:rsidRPr="0047092B">
        <w:rPr>
          <w:rFonts w:cs="Calibri"/>
          <w:bCs/>
          <w:sz w:val="28"/>
          <w:szCs w:val="28"/>
        </w:rPr>
        <w:t>2 мероприятия муниципальной программы: мероприятие №3 «Обеспечение осуществления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воспитание» и мероприятие №4 «Обеспечение осуществления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сопровождения» не выполнены в связи с тем, что в 2023 году управлением по вопросам семьи и детства при выборе формы устройства избрана другая (постоянная) форма устройства.</w:t>
      </w:r>
    </w:p>
    <w:p w:rsidR="0067223F" w:rsidRDefault="0067223F" w:rsidP="0067223F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«Строительство (создание) объектов государственной и муниципальной собственности в Ейском районе» </w:t>
      </w:r>
    </w:p>
    <w:p w:rsidR="0067223F" w:rsidRDefault="0067223F" w:rsidP="0067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 1.1.1.3 «</w:t>
      </w:r>
      <w:r w:rsidRPr="0094261F">
        <w:rPr>
          <w:sz w:val="28"/>
          <w:szCs w:val="28"/>
        </w:rPr>
        <w:t>Строительство здания офиса врача общей практики в Ейском районе</w:t>
      </w:r>
      <w:r>
        <w:rPr>
          <w:sz w:val="28"/>
          <w:szCs w:val="28"/>
        </w:rPr>
        <w:t xml:space="preserve">» не выполнено в связи с тем, что </w:t>
      </w:r>
      <w:r w:rsidRPr="00744757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74475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744757">
        <w:rPr>
          <w:sz w:val="28"/>
          <w:szCs w:val="28"/>
        </w:rPr>
        <w:t xml:space="preserve">к, </w:t>
      </w:r>
      <w:r w:rsidRPr="00744757">
        <w:rPr>
          <w:sz w:val="28"/>
          <w:szCs w:val="28"/>
        </w:rPr>
        <w:lastRenderedPageBreak/>
        <w:t>выбранн</w:t>
      </w:r>
      <w:r>
        <w:rPr>
          <w:sz w:val="28"/>
          <w:szCs w:val="28"/>
        </w:rPr>
        <w:t>ый</w:t>
      </w:r>
      <w:r w:rsidRPr="00744757">
        <w:rPr>
          <w:sz w:val="28"/>
          <w:szCs w:val="28"/>
        </w:rPr>
        <w:t xml:space="preserve"> для проектирования </w:t>
      </w:r>
      <w:r>
        <w:rPr>
          <w:sz w:val="28"/>
          <w:szCs w:val="28"/>
        </w:rPr>
        <w:t xml:space="preserve">здания </w:t>
      </w:r>
      <w:r w:rsidRPr="005318B2">
        <w:rPr>
          <w:sz w:val="28"/>
          <w:szCs w:val="28"/>
        </w:rPr>
        <w:t>офиса врача общей практики</w:t>
      </w:r>
      <w:r>
        <w:rPr>
          <w:sz w:val="28"/>
          <w:szCs w:val="28"/>
        </w:rPr>
        <w:t xml:space="preserve"> в пос. Краснофлотском</w:t>
      </w:r>
      <w:r w:rsidRPr="00744757">
        <w:rPr>
          <w:sz w:val="28"/>
          <w:szCs w:val="28"/>
        </w:rPr>
        <w:t>,</w:t>
      </w:r>
      <w:r>
        <w:rPr>
          <w:sz w:val="28"/>
          <w:szCs w:val="28"/>
        </w:rPr>
        <w:t xml:space="preserve"> в 2023 году</w:t>
      </w:r>
      <w:r w:rsidRPr="0074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находился в собственности </w:t>
      </w:r>
      <w:r w:rsidRPr="00744757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, что не позволяло реализовать данное мероприятие.  В собственность муниципального образования Ейский район земельный участок передан в 2024 году.  </w:t>
      </w:r>
    </w:p>
    <w:p w:rsidR="0067223F" w:rsidRDefault="0067223F" w:rsidP="0067223F">
      <w:pPr>
        <w:ind w:firstLine="709"/>
        <w:jc w:val="both"/>
      </w:pPr>
      <w:r>
        <w:rPr>
          <w:sz w:val="28"/>
          <w:szCs w:val="28"/>
        </w:rPr>
        <w:t>М</w:t>
      </w:r>
      <w:r w:rsidRPr="0094261F">
        <w:rPr>
          <w:sz w:val="28"/>
          <w:szCs w:val="28"/>
        </w:rPr>
        <w:t>ероприяти</w:t>
      </w:r>
      <w:r>
        <w:rPr>
          <w:sz w:val="28"/>
          <w:szCs w:val="28"/>
        </w:rPr>
        <w:t>е № </w:t>
      </w:r>
      <w:r w:rsidRPr="0094261F">
        <w:rPr>
          <w:sz w:val="28"/>
          <w:szCs w:val="28"/>
        </w:rPr>
        <w:t>1.1.1.</w:t>
      </w:r>
      <w:r>
        <w:rPr>
          <w:sz w:val="28"/>
          <w:szCs w:val="28"/>
        </w:rPr>
        <w:t>6</w:t>
      </w:r>
      <w:r w:rsidRPr="0094261F">
        <w:rPr>
          <w:sz w:val="28"/>
          <w:szCs w:val="28"/>
        </w:rPr>
        <w:t>: «</w:t>
      </w:r>
      <w:r w:rsidRPr="00406D9A">
        <w:rPr>
          <w:sz w:val="28"/>
          <w:szCs w:val="28"/>
        </w:rPr>
        <w:t>Строительство общеобразовательной организации со столовой и пищеблоком в пос. Краснофлотский МО Ейский район, включая проектно-изыскательные и проектно-сметные работы, государственную экспертизу объектов</w:t>
      </w:r>
      <w:r w:rsidRPr="0094261F">
        <w:rPr>
          <w:sz w:val="28"/>
          <w:szCs w:val="28"/>
        </w:rPr>
        <w:t xml:space="preserve">» </w:t>
      </w:r>
      <w:r>
        <w:rPr>
          <w:sz w:val="28"/>
          <w:szCs w:val="28"/>
        </w:rPr>
        <w:t>не исполнено</w:t>
      </w:r>
      <w:r w:rsidRPr="0094261F">
        <w:rPr>
          <w:sz w:val="28"/>
          <w:szCs w:val="28"/>
        </w:rPr>
        <w:t xml:space="preserve"> по причине </w:t>
      </w:r>
      <w:r>
        <w:rPr>
          <w:sz w:val="28"/>
          <w:szCs w:val="28"/>
        </w:rPr>
        <w:t>просрочки подрядчиком своих обязательств по контракту на изготовление проектно-сметной документации (в сумме 5,0 млн. руб. с уплатой неустойки), а также значительного снижения планируемой стоимости проведения процедуры государственной экспертизы проектно-сметной документации, так как оплата производилась по стоимости, предусмотренной для прохождения повторной экспертизы проекта.</w:t>
      </w:r>
      <w:r w:rsidRPr="006A3C17">
        <w:t xml:space="preserve"> </w:t>
      </w:r>
    </w:p>
    <w:p w:rsidR="0067223F" w:rsidRDefault="0067223F" w:rsidP="0067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F7C52">
        <w:rPr>
          <w:sz w:val="28"/>
          <w:szCs w:val="28"/>
        </w:rPr>
        <w:t>ероприяти</w:t>
      </w:r>
      <w:r>
        <w:rPr>
          <w:sz w:val="28"/>
          <w:szCs w:val="28"/>
        </w:rPr>
        <w:t xml:space="preserve">е № </w:t>
      </w:r>
      <w:r w:rsidRPr="00CF7C52">
        <w:rPr>
          <w:sz w:val="28"/>
          <w:szCs w:val="28"/>
        </w:rPr>
        <w:t>1.1.1.</w:t>
      </w:r>
      <w:r>
        <w:rPr>
          <w:sz w:val="28"/>
          <w:szCs w:val="28"/>
        </w:rPr>
        <w:t>11</w:t>
      </w:r>
      <w:r w:rsidRPr="00CF7C52">
        <w:rPr>
          <w:sz w:val="28"/>
          <w:szCs w:val="28"/>
        </w:rPr>
        <w:t xml:space="preserve"> «Проектирование и строительство общеобразовательной организации на 1100 мест по ул. Колхозной в г. Ейске Ейского района» </w:t>
      </w:r>
      <w:r>
        <w:rPr>
          <w:sz w:val="28"/>
          <w:szCs w:val="28"/>
        </w:rPr>
        <w:t xml:space="preserve">не выполнено </w:t>
      </w:r>
      <w:r w:rsidRPr="00CF7C52">
        <w:rPr>
          <w:sz w:val="28"/>
          <w:szCs w:val="28"/>
        </w:rPr>
        <w:t xml:space="preserve">по причине </w:t>
      </w:r>
      <w:r>
        <w:rPr>
          <w:sz w:val="28"/>
          <w:szCs w:val="28"/>
        </w:rPr>
        <w:t xml:space="preserve">просрочки подрядчиком обязательств по </w:t>
      </w:r>
      <w:r w:rsidRPr="00C4383D">
        <w:rPr>
          <w:sz w:val="28"/>
          <w:szCs w:val="28"/>
        </w:rPr>
        <w:t>контракт</w:t>
      </w:r>
      <w:r>
        <w:rPr>
          <w:sz w:val="28"/>
          <w:szCs w:val="28"/>
        </w:rPr>
        <w:t>у на</w:t>
      </w:r>
      <w:r w:rsidRPr="00C4383D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е</w:t>
      </w:r>
      <w:r w:rsidRPr="00C4383D">
        <w:rPr>
          <w:sz w:val="28"/>
          <w:szCs w:val="28"/>
        </w:rPr>
        <w:t xml:space="preserve"> экспертизы проектной документации и инженерных изысканий по объекту: «Проектирование и строительство общеобразовательной организации на 1100 мест по ул. Колхозной в г. Ейске Ейского района».</w:t>
      </w:r>
    </w:p>
    <w:p w:rsidR="0067223F" w:rsidRDefault="0067223F" w:rsidP="0067223F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«Молодежь Ейского района»</w:t>
      </w:r>
    </w:p>
    <w:p w:rsidR="0067223F" w:rsidRPr="00ED3525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</w:t>
      </w:r>
      <w:r w:rsidRPr="00ED3525">
        <w:rPr>
          <w:sz w:val="28"/>
          <w:szCs w:val="28"/>
        </w:rPr>
        <w:t>№ 1.4.4 «Капитальный ремонт объектов, находящихся в оперативном управлении районного молодежного центра»</w:t>
      </w:r>
      <w:r>
        <w:rPr>
          <w:sz w:val="28"/>
          <w:szCs w:val="28"/>
        </w:rPr>
        <w:t xml:space="preserve"> не выполнено по причине </w:t>
      </w:r>
      <w:r w:rsidRPr="00ED3525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ED3525">
        <w:rPr>
          <w:sz w:val="28"/>
          <w:szCs w:val="28"/>
        </w:rPr>
        <w:t xml:space="preserve"> сроков исполнения контракта подрядчиком, осуществлявшим капитальный ремонт.</w:t>
      </w:r>
      <w:r>
        <w:rPr>
          <w:sz w:val="28"/>
          <w:szCs w:val="28"/>
        </w:rPr>
        <w:t xml:space="preserve"> Исполнение контракта завершено в 2024 году.</w:t>
      </w:r>
    </w:p>
    <w:p w:rsidR="0067223F" w:rsidRPr="00520318" w:rsidRDefault="0067223F" w:rsidP="0067223F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 xml:space="preserve">Оценка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</w:t>
      </w:r>
    </w:p>
    <w:p w:rsidR="0067223F" w:rsidRPr="00520318" w:rsidRDefault="0067223F" w:rsidP="0067223F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Оценка эффективности реализации муниципальных программ осуществлялась в разрезе подпрограмм (при наличии) и мероприятий муниципальных программ, включая проведение оценок:</w:t>
      </w:r>
    </w:p>
    <w:p w:rsidR="0067223F" w:rsidRPr="00520318" w:rsidRDefault="0067223F" w:rsidP="006722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степени достижения целей и решения задач муниципальной программы и входящих в нее подпрограмм и основных мероприятий;</w:t>
      </w:r>
    </w:p>
    <w:p w:rsidR="0067223F" w:rsidRPr="00520318" w:rsidRDefault="0067223F" w:rsidP="006722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районного</w:t>
      </w:r>
      <w:r w:rsidRPr="00520318">
        <w:rPr>
          <w:sz w:val="28"/>
          <w:szCs w:val="28"/>
        </w:rPr>
        <w:t xml:space="preserve"> бюджета;</w:t>
      </w:r>
    </w:p>
    <w:p w:rsidR="0067223F" w:rsidRPr="00520318" w:rsidRDefault="0067223F" w:rsidP="006722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:rsidR="0067223F" w:rsidRPr="00477560" w:rsidRDefault="0067223F" w:rsidP="006722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Расчет обобщенной результирующей оценки по каждой муниципальной программе представлен в приложени</w:t>
      </w:r>
      <w:r>
        <w:rPr>
          <w:sz w:val="28"/>
          <w:szCs w:val="28"/>
        </w:rPr>
        <w:t xml:space="preserve">ях </w:t>
      </w:r>
      <w:r w:rsidRPr="00520318">
        <w:rPr>
          <w:sz w:val="28"/>
          <w:szCs w:val="28"/>
        </w:rPr>
        <w:t>№1, 2.</w:t>
      </w:r>
    </w:p>
    <w:p w:rsidR="0067223F" w:rsidRPr="00477560" w:rsidRDefault="0067223F" w:rsidP="0067223F">
      <w:pPr>
        <w:suppressAutoHyphens/>
        <w:ind w:firstLine="709"/>
        <w:jc w:val="both"/>
        <w:rPr>
          <w:sz w:val="28"/>
          <w:szCs w:val="28"/>
        </w:rPr>
      </w:pPr>
    </w:p>
    <w:p w:rsidR="0067223F" w:rsidRDefault="0067223F" w:rsidP="0067223F">
      <w:pPr>
        <w:shd w:val="clear" w:color="auto" w:fill="FFFFFF"/>
        <w:jc w:val="center"/>
        <w:rPr>
          <w:b/>
          <w:i/>
          <w:sz w:val="32"/>
          <w:szCs w:val="32"/>
        </w:rPr>
      </w:pPr>
    </w:p>
    <w:p w:rsidR="0067223F" w:rsidRDefault="0067223F" w:rsidP="0067223F">
      <w:pPr>
        <w:shd w:val="clear" w:color="auto" w:fill="FFFFFF"/>
        <w:jc w:val="center"/>
        <w:rPr>
          <w:b/>
          <w:i/>
          <w:sz w:val="32"/>
          <w:szCs w:val="32"/>
        </w:rPr>
      </w:pPr>
    </w:p>
    <w:p w:rsidR="0067223F" w:rsidRPr="00477560" w:rsidRDefault="0067223F" w:rsidP="0067223F">
      <w:pPr>
        <w:shd w:val="clear" w:color="auto" w:fill="FFFFFF"/>
        <w:jc w:val="center"/>
        <w:rPr>
          <w:b/>
          <w:i/>
          <w:sz w:val="32"/>
          <w:szCs w:val="32"/>
        </w:rPr>
      </w:pPr>
      <w:r w:rsidRPr="00477560">
        <w:rPr>
          <w:b/>
          <w:i/>
          <w:sz w:val="32"/>
          <w:szCs w:val="32"/>
        </w:rPr>
        <w:lastRenderedPageBreak/>
        <w:t xml:space="preserve">Доклады координаторов муниципальных программ </w:t>
      </w:r>
    </w:p>
    <w:p w:rsidR="0067223F" w:rsidRPr="004C3327" w:rsidRDefault="0067223F" w:rsidP="0067223F">
      <w:pPr>
        <w:shd w:val="clear" w:color="auto" w:fill="FFFFFF"/>
        <w:jc w:val="center"/>
        <w:rPr>
          <w:b/>
          <w:i/>
          <w:sz w:val="32"/>
          <w:szCs w:val="32"/>
        </w:rPr>
      </w:pPr>
      <w:r w:rsidRPr="00477560">
        <w:rPr>
          <w:b/>
          <w:i/>
          <w:sz w:val="32"/>
          <w:szCs w:val="32"/>
        </w:rPr>
        <w:t>о результ</w:t>
      </w:r>
      <w:r w:rsidRPr="004C3327">
        <w:rPr>
          <w:b/>
          <w:i/>
          <w:sz w:val="32"/>
          <w:szCs w:val="32"/>
        </w:rPr>
        <w:t>атах реализации муниципальных программ</w:t>
      </w:r>
    </w:p>
    <w:p w:rsidR="0067223F" w:rsidRDefault="0067223F" w:rsidP="0067223F">
      <w:pPr>
        <w:rPr>
          <w:b/>
          <w:i/>
          <w:sz w:val="28"/>
        </w:rPr>
      </w:pPr>
    </w:p>
    <w:p w:rsidR="0067223F" w:rsidRPr="0001674C" w:rsidRDefault="0067223F" w:rsidP="0067223F">
      <w:pPr>
        <w:numPr>
          <w:ilvl w:val="0"/>
          <w:numId w:val="21"/>
        </w:numPr>
        <w:jc w:val="center"/>
        <w:rPr>
          <w:b/>
          <w:i/>
          <w:sz w:val="28"/>
          <w:szCs w:val="28"/>
        </w:rPr>
      </w:pPr>
      <w:r w:rsidRPr="0001674C">
        <w:rPr>
          <w:b/>
          <w:i/>
          <w:sz w:val="28"/>
          <w:szCs w:val="28"/>
        </w:rPr>
        <w:t>Муниципальная программа</w:t>
      </w:r>
    </w:p>
    <w:p w:rsidR="0067223F" w:rsidRPr="0001674C" w:rsidRDefault="0067223F" w:rsidP="0067223F">
      <w:pPr>
        <w:jc w:val="center"/>
        <w:rPr>
          <w:b/>
          <w:i/>
          <w:sz w:val="28"/>
          <w:szCs w:val="28"/>
        </w:rPr>
      </w:pPr>
      <w:r w:rsidRPr="0001674C">
        <w:rPr>
          <w:b/>
          <w:i/>
          <w:sz w:val="28"/>
          <w:szCs w:val="28"/>
        </w:rPr>
        <w:t>«Развитие образования в Ейском районе»</w:t>
      </w:r>
    </w:p>
    <w:p w:rsidR="0067223F" w:rsidRPr="005571BC" w:rsidRDefault="0067223F" w:rsidP="0067223F">
      <w:pPr>
        <w:jc w:val="both"/>
        <w:rPr>
          <w:bCs/>
          <w:color w:val="000000"/>
          <w:sz w:val="28"/>
          <w:szCs w:val="28"/>
        </w:rPr>
      </w:pPr>
      <w:r w:rsidRPr="0057799A">
        <w:rPr>
          <w:b/>
          <w:sz w:val="28"/>
          <w:szCs w:val="28"/>
        </w:rPr>
        <w:tab/>
      </w:r>
      <w:r w:rsidRPr="005571BC">
        <w:rPr>
          <w:sz w:val="28"/>
          <w:szCs w:val="28"/>
        </w:rPr>
        <w:t xml:space="preserve">На реализацию мероприятий муниципальной программы «Развитие образования в Ейском районе» в 2023 году выделено финансирование в размере </w:t>
      </w:r>
      <w:r w:rsidRPr="005571B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</w:t>
      </w:r>
      <w:r w:rsidRPr="005571BC">
        <w:rPr>
          <w:bCs/>
          <w:color w:val="000000"/>
          <w:sz w:val="28"/>
          <w:szCs w:val="28"/>
        </w:rPr>
        <w:t>053</w:t>
      </w:r>
      <w:r>
        <w:rPr>
          <w:bCs/>
          <w:color w:val="000000"/>
          <w:sz w:val="28"/>
          <w:szCs w:val="28"/>
        </w:rPr>
        <w:t xml:space="preserve"> </w:t>
      </w:r>
      <w:r w:rsidRPr="005571BC">
        <w:rPr>
          <w:bCs/>
          <w:color w:val="000000"/>
          <w:sz w:val="28"/>
          <w:szCs w:val="28"/>
        </w:rPr>
        <w:t>735,5</w:t>
      </w:r>
      <w:r>
        <w:rPr>
          <w:bCs/>
          <w:color w:val="000000"/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в том числе:</w:t>
      </w:r>
    </w:p>
    <w:p w:rsidR="0067223F" w:rsidRPr="005571BC" w:rsidRDefault="0067223F" w:rsidP="0067223F">
      <w:pPr>
        <w:jc w:val="both"/>
        <w:rPr>
          <w:bCs/>
          <w:color w:val="000000"/>
          <w:sz w:val="28"/>
          <w:szCs w:val="28"/>
        </w:rPr>
      </w:pPr>
      <w:r w:rsidRPr="005571BC">
        <w:rPr>
          <w:sz w:val="28"/>
          <w:szCs w:val="28"/>
        </w:rPr>
        <w:tab/>
        <w:t xml:space="preserve">федеральный бюджет – </w:t>
      </w:r>
      <w:r w:rsidRPr="005571BC">
        <w:rPr>
          <w:bCs/>
          <w:color w:val="000000"/>
          <w:sz w:val="28"/>
          <w:szCs w:val="28"/>
        </w:rPr>
        <w:t>99</w:t>
      </w:r>
      <w:r>
        <w:rPr>
          <w:bCs/>
          <w:color w:val="000000"/>
          <w:sz w:val="28"/>
          <w:szCs w:val="28"/>
        </w:rPr>
        <w:t xml:space="preserve"> </w:t>
      </w:r>
      <w:r w:rsidRPr="005571BC">
        <w:rPr>
          <w:bCs/>
          <w:color w:val="000000"/>
          <w:sz w:val="28"/>
          <w:szCs w:val="28"/>
        </w:rPr>
        <w:t>828,4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jc w:val="both"/>
        <w:rPr>
          <w:bCs/>
          <w:color w:val="000000"/>
          <w:sz w:val="28"/>
          <w:szCs w:val="28"/>
        </w:rPr>
      </w:pPr>
      <w:r w:rsidRPr="005571BC">
        <w:rPr>
          <w:sz w:val="28"/>
          <w:szCs w:val="28"/>
        </w:rPr>
        <w:tab/>
        <w:t xml:space="preserve">краевой бюджет – </w:t>
      </w:r>
      <w:r w:rsidRPr="005571B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 </w:t>
      </w:r>
      <w:r w:rsidRPr="005571BC">
        <w:rPr>
          <w:bCs/>
          <w:color w:val="000000"/>
          <w:sz w:val="28"/>
          <w:szCs w:val="28"/>
        </w:rPr>
        <w:t>296</w:t>
      </w:r>
      <w:r>
        <w:rPr>
          <w:bCs/>
          <w:color w:val="000000"/>
          <w:sz w:val="28"/>
          <w:szCs w:val="28"/>
        </w:rPr>
        <w:t xml:space="preserve"> </w:t>
      </w:r>
      <w:r w:rsidRPr="005571BC">
        <w:rPr>
          <w:bCs/>
          <w:color w:val="000000"/>
          <w:sz w:val="28"/>
          <w:szCs w:val="28"/>
        </w:rPr>
        <w:t>943,5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jc w:val="both"/>
        <w:rPr>
          <w:bCs/>
          <w:color w:val="000000"/>
          <w:sz w:val="28"/>
          <w:szCs w:val="28"/>
        </w:rPr>
      </w:pPr>
      <w:r w:rsidRPr="005571BC">
        <w:rPr>
          <w:sz w:val="28"/>
          <w:szCs w:val="28"/>
        </w:rPr>
        <w:tab/>
        <w:t>районный бюджет –</w:t>
      </w:r>
      <w:r w:rsidRPr="005571BC">
        <w:rPr>
          <w:bCs/>
          <w:color w:val="000000"/>
          <w:sz w:val="28"/>
          <w:szCs w:val="28"/>
        </w:rPr>
        <w:t xml:space="preserve"> 541</w:t>
      </w:r>
      <w:r>
        <w:rPr>
          <w:bCs/>
          <w:color w:val="000000"/>
          <w:sz w:val="28"/>
          <w:szCs w:val="28"/>
        </w:rPr>
        <w:t xml:space="preserve"> </w:t>
      </w:r>
      <w:r w:rsidRPr="005571BC">
        <w:rPr>
          <w:bCs/>
          <w:color w:val="000000"/>
          <w:sz w:val="28"/>
          <w:szCs w:val="28"/>
        </w:rPr>
        <w:t>940,4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jc w:val="both"/>
        <w:rPr>
          <w:bCs/>
          <w:color w:val="000000"/>
          <w:sz w:val="28"/>
          <w:szCs w:val="28"/>
        </w:rPr>
      </w:pPr>
      <w:r w:rsidRPr="005571BC">
        <w:rPr>
          <w:sz w:val="28"/>
          <w:szCs w:val="28"/>
        </w:rPr>
        <w:tab/>
        <w:t xml:space="preserve">внебюджетные источники – </w:t>
      </w:r>
      <w:r w:rsidRPr="005571BC">
        <w:rPr>
          <w:bCs/>
          <w:color w:val="000000"/>
          <w:sz w:val="28"/>
          <w:szCs w:val="28"/>
        </w:rPr>
        <w:t>115</w:t>
      </w:r>
      <w:r>
        <w:rPr>
          <w:bCs/>
          <w:color w:val="000000"/>
          <w:sz w:val="28"/>
          <w:szCs w:val="28"/>
        </w:rPr>
        <w:t xml:space="preserve"> </w:t>
      </w:r>
      <w:r w:rsidRPr="005571BC">
        <w:rPr>
          <w:bCs/>
          <w:color w:val="000000"/>
          <w:sz w:val="28"/>
          <w:szCs w:val="28"/>
        </w:rPr>
        <w:t xml:space="preserve">023,2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</w:p>
    <w:p w:rsidR="0067223F" w:rsidRPr="005571BC" w:rsidRDefault="0067223F" w:rsidP="0067223F">
      <w:pPr>
        <w:jc w:val="both"/>
        <w:rPr>
          <w:bCs/>
          <w:color w:val="000000"/>
          <w:sz w:val="28"/>
          <w:szCs w:val="28"/>
        </w:rPr>
      </w:pPr>
      <w:r w:rsidRPr="005571BC">
        <w:rPr>
          <w:sz w:val="28"/>
          <w:szCs w:val="28"/>
        </w:rPr>
        <w:tab/>
        <w:t xml:space="preserve">По итогам 2023 года финансирование освоено на 99,4 %, что составило </w:t>
      </w:r>
      <w:r w:rsidRPr="005571B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 </w:t>
      </w:r>
      <w:r w:rsidRPr="005571BC">
        <w:rPr>
          <w:bCs/>
          <w:color w:val="000000"/>
          <w:sz w:val="28"/>
          <w:szCs w:val="28"/>
        </w:rPr>
        <w:t>040</w:t>
      </w:r>
      <w:r>
        <w:rPr>
          <w:bCs/>
          <w:color w:val="000000"/>
          <w:sz w:val="28"/>
          <w:szCs w:val="28"/>
        </w:rPr>
        <w:t xml:space="preserve"> </w:t>
      </w:r>
      <w:r w:rsidRPr="005571BC">
        <w:rPr>
          <w:bCs/>
          <w:color w:val="000000"/>
          <w:sz w:val="28"/>
          <w:szCs w:val="28"/>
        </w:rPr>
        <w:t>768,</w:t>
      </w:r>
      <w:r>
        <w:rPr>
          <w:bCs/>
          <w:color w:val="000000"/>
          <w:sz w:val="28"/>
          <w:szCs w:val="28"/>
        </w:rPr>
        <w:t>9</w:t>
      </w:r>
      <w:r w:rsidRPr="005571BC">
        <w:rPr>
          <w:bCs/>
          <w:color w:val="000000"/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в том числе:</w:t>
      </w:r>
    </w:p>
    <w:p w:rsidR="0067223F" w:rsidRPr="005571BC" w:rsidRDefault="0067223F" w:rsidP="0067223F">
      <w:pPr>
        <w:ind w:firstLine="708"/>
        <w:jc w:val="both"/>
        <w:rPr>
          <w:bCs/>
          <w:color w:val="000000"/>
          <w:sz w:val="28"/>
          <w:szCs w:val="28"/>
        </w:rPr>
      </w:pPr>
      <w:r w:rsidRPr="005571BC">
        <w:rPr>
          <w:sz w:val="28"/>
          <w:szCs w:val="28"/>
        </w:rPr>
        <w:t xml:space="preserve">федеральный бюджет – </w:t>
      </w:r>
      <w:r w:rsidRPr="005571BC">
        <w:rPr>
          <w:bCs/>
          <w:color w:val="000000"/>
          <w:sz w:val="28"/>
          <w:szCs w:val="28"/>
        </w:rPr>
        <w:t>94</w:t>
      </w:r>
      <w:r>
        <w:rPr>
          <w:bCs/>
          <w:color w:val="000000"/>
          <w:sz w:val="28"/>
          <w:szCs w:val="28"/>
        </w:rPr>
        <w:t> </w:t>
      </w:r>
      <w:r w:rsidRPr="005571BC">
        <w:rPr>
          <w:bCs/>
          <w:color w:val="000000"/>
          <w:sz w:val="28"/>
          <w:szCs w:val="28"/>
        </w:rPr>
        <w:t>09</w:t>
      </w:r>
      <w:r>
        <w:rPr>
          <w:bCs/>
          <w:color w:val="000000"/>
          <w:sz w:val="28"/>
          <w:szCs w:val="28"/>
        </w:rPr>
        <w:t xml:space="preserve">4,0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(94,3%);</w:t>
      </w:r>
    </w:p>
    <w:p w:rsidR="0067223F" w:rsidRPr="005571BC" w:rsidRDefault="0067223F" w:rsidP="0067223F">
      <w:pPr>
        <w:jc w:val="both"/>
        <w:rPr>
          <w:bCs/>
          <w:color w:val="000000"/>
          <w:sz w:val="28"/>
          <w:szCs w:val="28"/>
        </w:rPr>
      </w:pPr>
      <w:r w:rsidRPr="005571BC">
        <w:rPr>
          <w:sz w:val="28"/>
          <w:szCs w:val="28"/>
        </w:rPr>
        <w:tab/>
        <w:t xml:space="preserve">краевой бюджет – </w:t>
      </w:r>
      <w:r w:rsidRPr="005571B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 </w:t>
      </w:r>
      <w:r w:rsidRPr="005571BC">
        <w:rPr>
          <w:bCs/>
          <w:color w:val="000000"/>
          <w:sz w:val="28"/>
          <w:szCs w:val="28"/>
        </w:rPr>
        <w:t>294</w:t>
      </w:r>
      <w:r>
        <w:rPr>
          <w:bCs/>
          <w:color w:val="000000"/>
          <w:sz w:val="28"/>
          <w:szCs w:val="28"/>
        </w:rPr>
        <w:t xml:space="preserve"> </w:t>
      </w:r>
      <w:r w:rsidRPr="005571BC">
        <w:rPr>
          <w:bCs/>
          <w:color w:val="000000"/>
          <w:sz w:val="28"/>
          <w:szCs w:val="28"/>
        </w:rPr>
        <w:t xml:space="preserve">133,8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(99,8%);</w:t>
      </w:r>
    </w:p>
    <w:p w:rsidR="0067223F" w:rsidRPr="005571BC" w:rsidRDefault="0067223F" w:rsidP="0067223F">
      <w:pPr>
        <w:jc w:val="both"/>
        <w:rPr>
          <w:bCs/>
          <w:color w:val="000000"/>
          <w:sz w:val="28"/>
          <w:szCs w:val="28"/>
        </w:rPr>
      </w:pPr>
      <w:r w:rsidRPr="005571BC">
        <w:rPr>
          <w:sz w:val="28"/>
          <w:szCs w:val="28"/>
        </w:rPr>
        <w:tab/>
        <w:t xml:space="preserve">районный бюджет – </w:t>
      </w:r>
      <w:r w:rsidRPr="005571BC">
        <w:rPr>
          <w:bCs/>
          <w:color w:val="000000"/>
          <w:sz w:val="28"/>
          <w:szCs w:val="28"/>
        </w:rPr>
        <w:t>537</w:t>
      </w:r>
      <w:r>
        <w:rPr>
          <w:bCs/>
          <w:color w:val="000000"/>
          <w:sz w:val="28"/>
          <w:szCs w:val="28"/>
        </w:rPr>
        <w:t xml:space="preserve"> </w:t>
      </w:r>
      <w:r w:rsidRPr="005571BC">
        <w:rPr>
          <w:bCs/>
          <w:color w:val="000000"/>
          <w:sz w:val="28"/>
          <w:szCs w:val="28"/>
        </w:rPr>
        <w:t>51</w:t>
      </w:r>
      <w:r>
        <w:rPr>
          <w:bCs/>
          <w:color w:val="000000"/>
          <w:sz w:val="28"/>
          <w:szCs w:val="28"/>
        </w:rPr>
        <w:t>7</w:t>
      </w:r>
      <w:r w:rsidRPr="005571BC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9</w:t>
      </w:r>
      <w:r w:rsidRPr="005571BC">
        <w:rPr>
          <w:bCs/>
          <w:color w:val="000000"/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(99,2%);</w:t>
      </w:r>
    </w:p>
    <w:p w:rsidR="0067223F" w:rsidRPr="005571BC" w:rsidRDefault="0067223F" w:rsidP="0067223F">
      <w:pPr>
        <w:jc w:val="both"/>
        <w:rPr>
          <w:bCs/>
          <w:color w:val="000000"/>
          <w:sz w:val="28"/>
          <w:szCs w:val="28"/>
        </w:rPr>
      </w:pPr>
      <w:r w:rsidRPr="005571BC">
        <w:rPr>
          <w:sz w:val="28"/>
          <w:szCs w:val="28"/>
        </w:rPr>
        <w:tab/>
        <w:t xml:space="preserve">внебюджетные источники – </w:t>
      </w:r>
      <w:r w:rsidRPr="005571BC">
        <w:rPr>
          <w:bCs/>
          <w:color w:val="000000"/>
          <w:sz w:val="28"/>
          <w:szCs w:val="28"/>
        </w:rPr>
        <w:t xml:space="preserve">115023,2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(100%).</w:t>
      </w:r>
    </w:p>
    <w:p w:rsidR="0067223F" w:rsidRPr="005571BC" w:rsidRDefault="0067223F" w:rsidP="0067223F">
      <w:pPr>
        <w:ind w:firstLine="709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В рамках реализации государственной программы Краснодарского края «Развитие образования», в том числе на условиях софинансирования с местным бюджетом, реализованы мероприятия муниципальной программы «Развитие образования в Ейском районе»: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Мероприятие №1.1.1 «Финансовое обеспечение осуществления государственных полномочий по обеспечению государственных гарантий на получение общедоступного и бесплатного дошкольного образования в дошкольных образовательных организациях»</w:t>
      </w:r>
      <w:r>
        <w:rPr>
          <w:sz w:val="28"/>
          <w:szCs w:val="28"/>
        </w:rPr>
        <w:t xml:space="preserve"> на сумму </w:t>
      </w:r>
      <w:r w:rsidRPr="005571BC">
        <w:rPr>
          <w:bCs/>
          <w:sz w:val="28"/>
          <w:szCs w:val="28"/>
        </w:rPr>
        <w:t>884557,4</w:t>
      </w:r>
      <w:r w:rsidRPr="005571B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руб.,</w:t>
      </w:r>
      <w:r w:rsidRPr="005571BC">
        <w:rPr>
          <w:sz w:val="28"/>
          <w:szCs w:val="28"/>
        </w:rPr>
        <w:t xml:space="preserve"> из них: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средства краевого бюджета </w:t>
      </w:r>
      <w:r>
        <w:rPr>
          <w:sz w:val="28"/>
          <w:szCs w:val="28"/>
        </w:rPr>
        <w:t>–</w:t>
      </w:r>
      <w:r w:rsidRPr="005571BC">
        <w:rPr>
          <w:sz w:val="28"/>
          <w:szCs w:val="28"/>
        </w:rPr>
        <w:t xml:space="preserve"> 583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213,5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t>–</w:t>
      </w:r>
      <w:r w:rsidRPr="005571BC">
        <w:rPr>
          <w:sz w:val="28"/>
          <w:szCs w:val="28"/>
        </w:rPr>
        <w:t xml:space="preserve"> 199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635,2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внебюджетные источники </w:t>
      </w:r>
      <w:r>
        <w:rPr>
          <w:sz w:val="28"/>
          <w:szCs w:val="28"/>
        </w:rPr>
        <w:t>–</w:t>
      </w:r>
      <w:r w:rsidRPr="005571BC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708,7 тыс. </w:t>
      </w:r>
      <w:r>
        <w:rPr>
          <w:sz w:val="28"/>
          <w:szCs w:val="28"/>
        </w:rPr>
        <w:t>руб.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Освоение составило 100%;</w:t>
      </w:r>
    </w:p>
    <w:p w:rsidR="0067223F" w:rsidRPr="00145337" w:rsidRDefault="0067223F" w:rsidP="0067223F">
      <w:pPr>
        <w:ind w:firstLine="708"/>
        <w:jc w:val="both"/>
        <w:rPr>
          <w:sz w:val="28"/>
          <w:szCs w:val="28"/>
        </w:rPr>
      </w:pPr>
      <w:r w:rsidRPr="00145337">
        <w:rPr>
          <w:sz w:val="28"/>
          <w:szCs w:val="28"/>
        </w:rPr>
        <w:t>За счет выделенного финансирования из краевого бюджета осуществлены расходы:</w:t>
      </w:r>
    </w:p>
    <w:p w:rsidR="0067223F" w:rsidRPr="00145337" w:rsidRDefault="0067223F" w:rsidP="0067223F">
      <w:pPr>
        <w:ind w:firstLine="708"/>
        <w:jc w:val="both"/>
        <w:rPr>
          <w:bCs/>
          <w:color w:val="000000"/>
          <w:sz w:val="28"/>
          <w:szCs w:val="28"/>
        </w:rPr>
      </w:pPr>
      <w:r w:rsidRPr="00145337">
        <w:rPr>
          <w:sz w:val="28"/>
          <w:szCs w:val="28"/>
        </w:rPr>
        <w:t xml:space="preserve">по выплате заработной платы с начислениями работникам, участвующим в образовательном процессе: педагоги, заведующие, вспомогательный персонал (завхозы, уборщики, младшие воспитатели, дворники, медсестры по диетическому питанию). Направлено средств в размере </w:t>
      </w:r>
      <w:r w:rsidRPr="00145337">
        <w:rPr>
          <w:bCs/>
          <w:color w:val="000000"/>
          <w:sz w:val="28"/>
          <w:szCs w:val="28"/>
        </w:rPr>
        <w:t>567</w:t>
      </w:r>
      <w:r>
        <w:rPr>
          <w:bCs/>
          <w:color w:val="000000"/>
          <w:sz w:val="28"/>
          <w:szCs w:val="28"/>
        </w:rPr>
        <w:t xml:space="preserve"> </w:t>
      </w:r>
      <w:r w:rsidRPr="00145337">
        <w:rPr>
          <w:bCs/>
          <w:color w:val="000000"/>
          <w:sz w:val="28"/>
          <w:szCs w:val="28"/>
        </w:rPr>
        <w:t xml:space="preserve">496,6 </w:t>
      </w:r>
      <w:r w:rsidRPr="00145337">
        <w:rPr>
          <w:sz w:val="28"/>
          <w:szCs w:val="28"/>
        </w:rPr>
        <w:t>тыс. руб. Обеспечено 100,2% достижения целевого показателя по уровню средней заработной платы педагогических работников, что составило 40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>181,6 руб.;</w:t>
      </w:r>
    </w:p>
    <w:p w:rsidR="0067223F" w:rsidRPr="00145337" w:rsidRDefault="0067223F" w:rsidP="0067223F">
      <w:pPr>
        <w:ind w:firstLine="708"/>
        <w:jc w:val="both"/>
        <w:rPr>
          <w:sz w:val="28"/>
          <w:szCs w:val="28"/>
        </w:rPr>
      </w:pPr>
      <w:r w:rsidRPr="00145337">
        <w:rPr>
          <w:sz w:val="28"/>
          <w:szCs w:val="28"/>
        </w:rPr>
        <w:t>связанные с материально – техническим обеспечением образовательного процесса на сумму 15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 xml:space="preserve">716,9 тыс. руб., в том числе: закупка учебников и учебных пособий, подписка на печатные издания на сумму 139,5 тыс. руб., медицинские осмотры работников, должности которых финансируются из средств краевого бюджета </w:t>
      </w:r>
      <w:r>
        <w:rPr>
          <w:sz w:val="28"/>
          <w:szCs w:val="28"/>
        </w:rPr>
        <w:t>на сумму</w:t>
      </w:r>
      <w:r w:rsidRPr="00145337">
        <w:rPr>
          <w:sz w:val="28"/>
          <w:szCs w:val="28"/>
        </w:rPr>
        <w:t xml:space="preserve"> 3994,1 тыс. руб., приобретение мебели и оборудования для образовательного процесса, спортивного и музыкального </w:t>
      </w:r>
      <w:r w:rsidRPr="00145337">
        <w:rPr>
          <w:sz w:val="28"/>
          <w:szCs w:val="28"/>
        </w:rPr>
        <w:lastRenderedPageBreak/>
        <w:t xml:space="preserve">оборудования и инвентаря, игр, игрушек </w:t>
      </w:r>
      <w:r>
        <w:rPr>
          <w:sz w:val="28"/>
          <w:szCs w:val="28"/>
        </w:rPr>
        <w:t>на сумму</w:t>
      </w:r>
      <w:r w:rsidRPr="00145337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 xml:space="preserve">618,8 тыс. руб., услуги связи </w:t>
      </w:r>
      <w:r>
        <w:rPr>
          <w:sz w:val="28"/>
          <w:szCs w:val="28"/>
        </w:rPr>
        <w:t>на сумму</w:t>
      </w:r>
      <w:r w:rsidRPr="0014533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 xml:space="preserve">345,8 тыс. руб., приобретение и обслуживание оргтехники </w:t>
      </w:r>
      <w:r>
        <w:rPr>
          <w:sz w:val="28"/>
          <w:szCs w:val="28"/>
        </w:rPr>
        <w:t>на</w:t>
      </w:r>
      <w:r w:rsidRPr="00145337">
        <w:rPr>
          <w:sz w:val="28"/>
          <w:szCs w:val="28"/>
        </w:rPr>
        <w:t xml:space="preserve"> 144,6 тыс. руб., оплата за обучение на курсах повышения квалификации, служебные командировки </w:t>
      </w:r>
      <w:r>
        <w:rPr>
          <w:sz w:val="28"/>
          <w:szCs w:val="28"/>
        </w:rPr>
        <w:t>на сумму</w:t>
      </w:r>
      <w:r w:rsidRPr="00145337">
        <w:rPr>
          <w:sz w:val="28"/>
          <w:szCs w:val="28"/>
        </w:rPr>
        <w:t xml:space="preserve"> 271,6 тыс. руб., приобретение расходных и канцелярских материалов для организации образовательного процесса на сумму 1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 xml:space="preserve">124,7 тыс. руб., специальная оценка условий труда на рабочем месте </w:t>
      </w:r>
      <w:r>
        <w:rPr>
          <w:sz w:val="28"/>
          <w:szCs w:val="28"/>
        </w:rPr>
        <w:t xml:space="preserve">на </w:t>
      </w:r>
      <w:r w:rsidRPr="00145337">
        <w:rPr>
          <w:sz w:val="28"/>
          <w:szCs w:val="28"/>
        </w:rPr>
        <w:t>77,8 тыс. руб.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За счет финансирования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в размере 199635,2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выделенного из местного бюджета, осуществлены расходы:</w:t>
      </w:r>
    </w:p>
    <w:p w:rsidR="0067223F" w:rsidRPr="00145337" w:rsidRDefault="0067223F" w:rsidP="0067223F">
      <w:pPr>
        <w:ind w:firstLine="708"/>
        <w:jc w:val="both"/>
        <w:rPr>
          <w:sz w:val="28"/>
          <w:szCs w:val="28"/>
        </w:rPr>
      </w:pPr>
      <w:r w:rsidRPr="00145337">
        <w:rPr>
          <w:sz w:val="28"/>
          <w:szCs w:val="28"/>
        </w:rPr>
        <w:t>по выплате заработной платы с начислениями работникам, должности которых финансируются из средств местного бюджета (повар, кух. рабочий, кладовщик, рабочий по обслуживанию зданий и сооружений, водитель, слесарь – сантехник, электрик, техник)</w:t>
      </w:r>
      <w:r>
        <w:rPr>
          <w:sz w:val="28"/>
          <w:szCs w:val="28"/>
        </w:rPr>
        <w:t xml:space="preserve"> на сумму</w:t>
      </w:r>
      <w:r w:rsidRPr="00145337">
        <w:rPr>
          <w:sz w:val="28"/>
          <w:szCs w:val="28"/>
        </w:rPr>
        <w:t xml:space="preserve"> 69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>188,0 тыс. руб.;</w:t>
      </w:r>
    </w:p>
    <w:p w:rsidR="0067223F" w:rsidRPr="00145337" w:rsidRDefault="0067223F" w:rsidP="0067223F">
      <w:pPr>
        <w:ind w:firstLine="708"/>
        <w:jc w:val="both"/>
        <w:rPr>
          <w:sz w:val="28"/>
          <w:szCs w:val="28"/>
        </w:rPr>
      </w:pPr>
      <w:r w:rsidRPr="00145337">
        <w:rPr>
          <w:sz w:val="28"/>
          <w:szCs w:val="28"/>
        </w:rPr>
        <w:t>на содержание и охрану имущества, коммунальные платежи, уплата налогов, приобретение продуктов питания в ДОУ для льготных категорий воспитанников, приобретение материальных запасов на сумму 130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>447,2 тыс. руб.</w:t>
      </w:r>
    </w:p>
    <w:p w:rsidR="0067223F" w:rsidRPr="005571BC" w:rsidRDefault="0067223F" w:rsidP="0067223F">
      <w:pPr>
        <w:ind w:firstLine="708"/>
        <w:jc w:val="both"/>
        <w:rPr>
          <w:bCs/>
          <w:sz w:val="28"/>
          <w:szCs w:val="28"/>
        </w:rPr>
      </w:pPr>
      <w:r w:rsidRPr="005571BC">
        <w:rPr>
          <w:sz w:val="28"/>
          <w:szCs w:val="28"/>
        </w:rPr>
        <w:t>Мероприятие №1.2.1 «Финансовое обеспечение осуществления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организациях»</w:t>
      </w:r>
      <w:r>
        <w:rPr>
          <w:sz w:val="28"/>
          <w:szCs w:val="28"/>
        </w:rPr>
        <w:t xml:space="preserve"> на сумму</w:t>
      </w:r>
      <w:r w:rsidRPr="005571BC">
        <w:rPr>
          <w:sz w:val="28"/>
          <w:szCs w:val="28"/>
        </w:rPr>
        <w:t xml:space="preserve"> </w:t>
      </w:r>
      <w:r w:rsidRPr="005571BC">
        <w:rPr>
          <w:bCs/>
          <w:sz w:val="28"/>
          <w:szCs w:val="28"/>
        </w:rPr>
        <w:t>755</w:t>
      </w:r>
      <w:r>
        <w:rPr>
          <w:bCs/>
          <w:sz w:val="28"/>
          <w:szCs w:val="28"/>
        </w:rPr>
        <w:t xml:space="preserve"> 334,5</w:t>
      </w:r>
      <w:r w:rsidRPr="005571BC">
        <w:rPr>
          <w:bCs/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: из них: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средства краевого бюджета </w:t>
      </w:r>
      <w:r>
        <w:rPr>
          <w:sz w:val="28"/>
          <w:szCs w:val="28"/>
        </w:rPr>
        <w:t>–</w:t>
      </w:r>
      <w:r w:rsidRPr="005571BC">
        <w:rPr>
          <w:sz w:val="28"/>
          <w:szCs w:val="28"/>
        </w:rPr>
        <w:t xml:space="preserve"> 630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757,7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t>–</w:t>
      </w:r>
      <w:r w:rsidRPr="005571BC">
        <w:rPr>
          <w:sz w:val="28"/>
          <w:szCs w:val="28"/>
        </w:rPr>
        <w:t xml:space="preserve"> 111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362,3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внебюджетные источники </w:t>
      </w:r>
      <w:r>
        <w:rPr>
          <w:sz w:val="28"/>
          <w:szCs w:val="28"/>
        </w:rPr>
        <w:t>–</w:t>
      </w:r>
      <w:r w:rsidRPr="005571BC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214,5 тыс. </w:t>
      </w:r>
      <w:r>
        <w:rPr>
          <w:sz w:val="28"/>
          <w:szCs w:val="28"/>
        </w:rPr>
        <w:t>руб.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Освоение составило 100%;</w:t>
      </w:r>
    </w:p>
    <w:p w:rsidR="0067223F" w:rsidRPr="00145337" w:rsidRDefault="0067223F" w:rsidP="0067223F">
      <w:pPr>
        <w:ind w:firstLine="708"/>
        <w:jc w:val="both"/>
        <w:rPr>
          <w:sz w:val="28"/>
          <w:szCs w:val="28"/>
        </w:rPr>
      </w:pPr>
      <w:r w:rsidRPr="00145337">
        <w:rPr>
          <w:sz w:val="28"/>
          <w:szCs w:val="28"/>
        </w:rPr>
        <w:t>За счет выделенного финансирования из краевого бюджета осуществлены расходы:</w:t>
      </w:r>
    </w:p>
    <w:p w:rsidR="0067223F" w:rsidRPr="00145337" w:rsidRDefault="0067223F" w:rsidP="0067223F">
      <w:pPr>
        <w:ind w:firstLine="708"/>
        <w:jc w:val="both"/>
        <w:rPr>
          <w:bCs/>
          <w:color w:val="000000"/>
          <w:sz w:val="28"/>
          <w:szCs w:val="28"/>
        </w:rPr>
      </w:pPr>
      <w:r w:rsidRPr="00145337">
        <w:rPr>
          <w:sz w:val="28"/>
          <w:szCs w:val="28"/>
        </w:rPr>
        <w:t xml:space="preserve">по выплате заработной платы с начислениями работникам, участвующим в образовательном процессе: педагоги, директора, заместители директоров, работникам вспомогательного персонала (библиотекари, завхозы, уборщики, </w:t>
      </w:r>
      <w:r w:rsidRPr="00082EE6">
        <w:rPr>
          <w:color w:val="FF0000"/>
          <w:sz w:val="28"/>
          <w:szCs w:val="28"/>
        </w:rPr>
        <w:t>электроники,</w:t>
      </w:r>
      <w:r w:rsidRPr="00145337">
        <w:rPr>
          <w:sz w:val="28"/>
          <w:szCs w:val="28"/>
        </w:rPr>
        <w:t xml:space="preserve"> экономисты, дворники). Направлено средств в размере </w:t>
      </w:r>
      <w:r>
        <w:rPr>
          <w:sz w:val="28"/>
          <w:szCs w:val="28"/>
        </w:rPr>
        <w:br/>
      </w:r>
      <w:r w:rsidRPr="00145337">
        <w:rPr>
          <w:bCs/>
          <w:color w:val="000000"/>
          <w:sz w:val="28"/>
          <w:szCs w:val="28"/>
        </w:rPr>
        <w:t>581</w:t>
      </w:r>
      <w:r>
        <w:rPr>
          <w:bCs/>
          <w:color w:val="000000"/>
          <w:sz w:val="28"/>
          <w:szCs w:val="28"/>
        </w:rPr>
        <w:t xml:space="preserve"> </w:t>
      </w:r>
      <w:r w:rsidRPr="00145337">
        <w:rPr>
          <w:bCs/>
          <w:color w:val="000000"/>
          <w:sz w:val="28"/>
          <w:szCs w:val="28"/>
        </w:rPr>
        <w:t>834,</w:t>
      </w:r>
      <w:r w:rsidRPr="00145337">
        <w:rPr>
          <w:sz w:val="28"/>
          <w:szCs w:val="28"/>
        </w:rPr>
        <w:t>2 тыс. руб. Обеспечено 101,3% достижения целевого показателя по уровню средней заработной платы педагогических работников, что составило 42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>530,71 руб</w:t>
      </w:r>
      <w:r>
        <w:rPr>
          <w:sz w:val="28"/>
          <w:szCs w:val="28"/>
        </w:rPr>
        <w:t>.</w:t>
      </w:r>
      <w:r w:rsidRPr="00145337">
        <w:rPr>
          <w:sz w:val="28"/>
          <w:szCs w:val="28"/>
        </w:rPr>
        <w:t>;</w:t>
      </w:r>
    </w:p>
    <w:p w:rsidR="0067223F" w:rsidRPr="00145337" w:rsidRDefault="0067223F" w:rsidP="0067223F">
      <w:pPr>
        <w:ind w:firstLine="708"/>
        <w:jc w:val="both"/>
        <w:rPr>
          <w:sz w:val="28"/>
          <w:szCs w:val="28"/>
        </w:rPr>
      </w:pPr>
      <w:r w:rsidRPr="00145337">
        <w:rPr>
          <w:sz w:val="28"/>
          <w:szCs w:val="28"/>
        </w:rPr>
        <w:t>связанные с материально – техническим обеспечением образовательного процесса на сумму 48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>923,5 тыс. руб., в том числе: закупка учебников и учебных пособий на сумму 41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>037,3 тыс. руб., медицинские осмотры работников, должности которых финансируются из средств краевого бюджета – 2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>724,3 тыс. руб., приобретение учебного и учебно-наглядного оборудования, компьютеров и оргтехники, оборудования для спортивных залов и учебных кабинетов – 2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 xml:space="preserve">500,3 тыс. руб., услуги связи – 321,5 тыс. руб., оплата за обучение на курсах повышения квалификации, служебные командировки – 502,9 тыс. руб., приобретение расходных и канцелярских материалов на сумму 795,3 тыс. </w:t>
      </w:r>
      <w:r w:rsidRPr="00145337">
        <w:rPr>
          <w:sz w:val="28"/>
          <w:szCs w:val="28"/>
        </w:rPr>
        <w:lastRenderedPageBreak/>
        <w:t>руб., приобретение аттестатов на сумму 565,4 тыс. руб., программного обеспечения – 476,5 тыс. руб.</w:t>
      </w:r>
    </w:p>
    <w:p w:rsidR="0067223F" w:rsidRPr="00145337" w:rsidRDefault="0067223F" w:rsidP="0067223F">
      <w:pPr>
        <w:ind w:firstLine="708"/>
        <w:jc w:val="both"/>
        <w:rPr>
          <w:sz w:val="28"/>
          <w:szCs w:val="28"/>
        </w:rPr>
      </w:pPr>
      <w:r w:rsidRPr="00145337">
        <w:rPr>
          <w:sz w:val="28"/>
          <w:szCs w:val="28"/>
        </w:rPr>
        <w:t xml:space="preserve">За счет финансирования, выделенного из местного бюджета в размере </w:t>
      </w:r>
      <w:r>
        <w:rPr>
          <w:sz w:val="28"/>
          <w:szCs w:val="28"/>
        </w:rPr>
        <w:br/>
      </w:r>
      <w:r w:rsidRPr="00145337">
        <w:rPr>
          <w:sz w:val="28"/>
          <w:szCs w:val="28"/>
        </w:rPr>
        <w:t>1</w:t>
      </w:r>
      <w:r>
        <w:rPr>
          <w:sz w:val="28"/>
          <w:szCs w:val="28"/>
        </w:rPr>
        <w:t>11 362</w:t>
      </w:r>
      <w:r w:rsidRPr="0014533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45337">
        <w:rPr>
          <w:sz w:val="28"/>
          <w:szCs w:val="28"/>
        </w:rPr>
        <w:t xml:space="preserve"> тыс. руб., осуществлены</w:t>
      </w:r>
      <w:r>
        <w:rPr>
          <w:sz w:val="28"/>
          <w:szCs w:val="28"/>
        </w:rPr>
        <w:t xml:space="preserve"> следующие</w:t>
      </w:r>
      <w:r w:rsidRPr="00145337">
        <w:rPr>
          <w:sz w:val="28"/>
          <w:szCs w:val="28"/>
        </w:rPr>
        <w:t xml:space="preserve"> расходы:</w:t>
      </w:r>
    </w:p>
    <w:p w:rsidR="0067223F" w:rsidRPr="00145337" w:rsidRDefault="0067223F" w:rsidP="0067223F">
      <w:pPr>
        <w:ind w:firstLine="708"/>
        <w:jc w:val="both"/>
        <w:rPr>
          <w:sz w:val="28"/>
          <w:szCs w:val="28"/>
        </w:rPr>
      </w:pPr>
      <w:r w:rsidRPr="00145337">
        <w:rPr>
          <w:sz w:val="28"/>
          <w:szCs w:val="28"/>
        </w:rPr>
        <w:t>по выплате заработной платы с начислениями работникам, должности которых финансируются из средств местного бюджета (рабочий по обслуживанию зданий и сооружений, водитель, слесарь – сантехник, электрик, техник). Направлен</w:t>
      </w:r>
      <w:r>
        <w:rPr>
          <w:sz w:val="28"/>
          <w:szCs w:val="28"/>
        </w:rPr>
        <w:t>ы</w:t>
      </w:r>
      <w:r w:rsidRPr="0014533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145337">
        <w:rPr>
          <w:sz w:val="28"/>
          <w:szCs w:val="28"/>
        </w:rPr>
        <w:t xml:space="preserve"> в размере 17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>355,8 тыс. руб.;</w:t>
      </w:r>
    </w:p>
    <w:p w:rsidR="0067223F" w:rsidRPr="00145337" w:rsidRDefault="0067223F" w:rsidP="0067223F">
      <w:pPr>
        <w:ind w:firstLine="708"/>
        <w:jc w:val="both"/>
        <w:rPr>
          <w:sz w:val="28"/>
          <w:szCs w:val="28"/>
        </w:rPr>
      </w:pPr>
      <w:r w:rsidRPr="00145337">
        <w:rPr>
          <w:sz w:val="28"/>
          <w:szCs w:val="28"/>
        </w:rPr>
        <w:t>на содержание и охрану имущества, коммунальные платежи, уплата налогов, приобретение горюче-смазочных материалов, материальных запасов на сумму 94</w:t>
      </w:r>
      <w:r>
        <w:rPr>
          <w:sz w:val="28"/>
          <w:szCs w:val="28"/>
        </w:rPr>
        <w:t xml:space="preserve"> </w:t>
      </w:r>
      <w:r w:rsidRPr="00145337">
        <w:rPr>
          <w:sz w:val="28"/>
          <w:szCs w:val="28"/>
        </w:rPr>
        <w:t>006,5 тыс. руб.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ю</w:t>
      </w:r>
      <w:r w:rsidRPr="005571BC">
        <w:rPr>
          <w:sz w:val="28"/>
          <w:szCs w:val="28"/>
        </w:rPr>
        <w:t xml:space="preserve"> № 1.2.2 «Субсидии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организациях» </w:t>
      </w:r>
      <w:r>
        <w:rPr>
          <w:sz w:val="28"/>
          <w:szCs w:val="28"/>
        </w:rPr>
        <w:t xml:space="preserve">выделено </w:t>
      </w:r>
      <w:r w:rsidRPr="005571BC">
        <w:rPr>
          <w:sz w:val="28"/>
          <w:szCs w:val="28"/>
        </w:rPr>
        <w:t xml:space="preserve">542,6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-</w:t>
      </w:r>
      <w:r w:rsidRPr="005571BC">
        <w:rPr>
          <w:sz w:val="28"/>
          <w:szCs w:val="28"/>
        </w:rPr>
        <w:t xml:space="preserve"> 314,0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что составило 57,87%. Остаток средств в размере 228,6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образовался по причине уменьшения количества питающихся в связи с заболеваемостью</w:t>
      </w:r>
      <w:r>
        <w:rPr>
          <w:sz w:val="28"/>
          <w:szCs w:val="28"/>
        </w:rPr>
        <w:t>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Pr="005571BC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 1.2.3 «Субсидия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организациях» </w:t>
      </w:r>
      <w:r>
        <w:rPr>
          <w:sz w:val="28"/>
          <w:szCs w:val="28"/>
        </w:rPr>
        <w:t xml:space="preserve">выделено </w:t>
      </w:r>
      <w:r w:rsidRPr="005571BC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592,1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>из</w:t>
      </w:r>
      <w:r w:rsidRPr="005571BC">
        <w:rPr>
          <w:sz w:val="28"/>
          <w:szCs w:val="28"/>
        </w:rPr>
        <w:t xml:space="preserve"> средств федерального бюджета</w:t>
      </w:r>
      <w:r>
        <w:rPr>
          <w:sz w:val="28"/>
          <w:szCs w:val="28"/>
        </w:rPr>
        <w:t xml:space="preserve"> –</w:t>
      </w:r>
      <w:r w:rsidRPr="005571BC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493,3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краевого </w:t>
      </w:r>
      <w:r>
        <w:rPr>
          <w:sz w:val="28"/>
          <w:szCs w:val="28"/>
        </w:rPr>
        <w:t xml:space="preserve">– </w:t>
      </w:r>
      <w:r w:rsidRPr="005571B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703,2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местного бюджета </w:t>
      </w:r>
      <w:r>
        <w:rPr>
          <w:sz w:val="28"/>
          <w:szCs w:val="28"/>
        </w:rPr>
        <w:t xml:space="preserve">– </w:t>
      </w:r>
      <w:r w:rsidRPr="005571B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395,6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Освоено финансирование в размере </w:t>
      </w:r>
      <w:r>
        <w:rPr>
          <w:sz w:val="28"/>
          <w:szCs w:val="28"/>
        </w:rPr>
        <w:br/>
      </w:r>
      <w:r w:rsidRPr="005571BC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849,8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>из</w:t>
      </w:r>
      <w:r w:rsidRPr="005571BC">
        <w:rPr>
          <w:sz w:val="28"/>
          <w:szCs w:val="28"/>
        </w:rPr>
        <w:t xml:space="preserve"> средств федерального бюджета 38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749,4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краевого бюджета </w:t>
      </w:r>
      <w:r>
        <w:rPr>
          <w:sz w:val="28"/>
          <w:szCs w:val="28"/>
        </w:rPr>
        <w:t xml:space="preserve">– </w:t>
      </w:r>
      <w:r w:rsidRPr="005571B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929,30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местного </w:t>
      </w:r>
      <w:r>
        <w:rPr>
          <w:sz w:val="28"/>
          <w:szCs w:val="28"/>
        </w:rPr>
        <w:t>–</w:t>
      </w:r>
      <w:r w:rsidRPr="005571B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171,10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что составило 93,39%. Остаток средств в размере 3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742,3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(</w:t>
      </w:r>
      <w:r>
        <w:rPr>
          <w:sz w:val="28"/>
          <w:szCs w:val="28"/>
        </w:rPr>
        <w:t>из</w:t>
      </w:r>
      <w:r w:rsidRPr="005571BC">
        <w:rPr>
          <w:sz w:val="28"/>
          <w:szCs w:val="28"/>
        </w:rPr>
        <w:t xml:space="preserve"> средств федерального бюджета – 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743,9 тыс. руб., краевого бюджета – 773,9 тыс.руб., местного – 224,5 тыс.руб.) образовался по причине уменьшения количества питающихся в связи с заболеваемостью</w:t>
      </w:r>
      <w:r>
        <w:rPr>
          <w:sz w:val="28"/>
          <w:szCs w:val="28"/>
        </w:rPr>
        <w:t>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е</w:t>
      </w:r>
      <w:r w:rsidRPr="005571BC">
        <w:rPr>
          <w:sz w:val="28"/>
          <w:szCs w:val="28"/>
        </w:rPr>
        <w:t xml:space="preserve"> № 1.2.7 «Субвенция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организаций» </w:t>
      </w:r>
      <w:r>
        <w:rPr>
          <w:sz w:val="28"/>
          <w:szCs w:val="28"/>
        </w:rPr>
        <w:t xml:space="preserve">выделено финансирование в размере </w:t>
      </w:r>
      <w:r w:rsidRPr="005571BC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341,0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–</w:t>
      </w:r>
      <w:r w:rsidRPr="005571BC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045,0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что составило 94,58%. Остаток средств в размере </w:t>
      </w:r>
      <w:r>
        <w:rPr>
          <w:sz w:val="28"/>
          <w:szCs w:val="28"/>
        </w:rPr>
        <w:br/>
      </w:r>
      <w:r w:rsidRPr="005571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296,0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образовался </w:t>
      </w:r>
      <w:r>
        <w:rPr>
          <w:sz w:val="28"/>
          <w:szCs w:val="28"/>
        </w:rPr>
        <w:t>по причине заболеваемости педагогов, увольнения и фактического уменьшения классов по сравнению с планируемым.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 1.2.8 «Субсидия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 » </w:t>
      </w:r>
      <w:r>
        <w:rPr>
          <w:sz w:val="28"/>
          <w:szCs w:val="28"/>
        </w:rPr>
        <w:t xml:space="preserve">утверждено </w:t>
      </w:r>
      <w:r w:rsidRPr="005571B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299,5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>из</w:t>
      </w:r>
      <w:r w:rsidRPr="005571BC">
        <w:rPr>
          <w:sz w:val="28"/>
          <w:szCs w:val="28"/>
        </w:rPr>
        <w:t xml:space="preserve"> средств краевого бюджета</w:t>
      </w:r>
      <w:r>
        <w:rPr>
          <w:sz w:val="28"/>
          <w:szCs w:val="28"/>
        </w:rPr>
        <w:t xml:space="preserve"> –</w:t>
      </w:r>
      <w:r w:rsidRPr="005571BC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327,7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местного бюджета </w:t>
      </w:r>
      <w:r>
        <w:rPr>
          <w:sz w:val="28"/>
          <w:szCs w:val="28"/>
        </w:rPr>
        <w:t xml:space="preserve">– </w:t>
      </w:r>
      <w:r w:rsidRPr="005571B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971,8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Освоено финансирование в размере </w:t>
      </w:r>
      <w:r w:rsidRPr="001F621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F621C">
        <w:rPr>
          <w:sz w:val="28"/>
          <w:szCs w:val="28"/>
        </w:rPr>
        <w:t>049,8 тыс. рублей, в том числе: по средствам краевого бюджета 5</w:t>
      </w:r>
      <w:r>
        <w:rPr>
          <w:sz w:val="28"/>
          <w:szCs w:val="28"/>
        </w:rPr>
        <w:t xml:space="preserve"> </w:t>
      </w:r>
      <w:r w:rsidRPr="001F621C">
        <w:rPr>
          <w:sz w:val="28"/>
          <w:szCs w:val="28"/>
        </w:rPr>
        <w:t>627,8 тыс. рублей, местного бюджета 4</w:t>
      </w:r>
      <w:r>
        <w:rPr>
          <w:sz w:val="28"/>
          <w:szCs w:val="28"/>
        </w:rPr>
        <w:t xml:space="preserve"> </w:t>
      </w:r>
      <w:r w:rsidRPr="001F621C">
        <w:rPr>
          <w:sz w:val="28"/>
          <w:szCs w:val="28"/>
        </w:rPr>
        <w:t>422,0 тыс. рублей, что составило 88,94%. Остаток средств в размере 1</w:t>
      </w:r>
      <w:r>
        <w:rPr>
          <w:sz w:val="28"/>
          <w:szCs w:val="28"/>
        </w:rPr>
        <w:t xml:space="preserve"> </w:t>
      </w:r>
      <w:r w:rsidRPr="001F621C">
        <w:rPr>
          <w:sz w:val="28"/>
          <w:szCs w:val="28"/>
        </w:rPr>
        <w:t xml:space="preserve">249,7 тыс. рублей (КБ – </w:t>
      </w:r>
      <w:r w:rsidRPr="001F621C">
        <w:rPr>
          <w:sz w:val="28"/>
          <w:szCs w:val="28"/>
        </w:rPr>
        <w:lastRenderedPageBreak/>
        <w:t>699,9 тыс. руб., МБ – 549,8 тыс. руб.)</w:t>
      </w:r>
      <w:r w:rsidRPr="00DA4178">
        <w:t xml:space="preserve"> </w:t>
      </w:r>
      <w:r w:rsidRPr="005571BC">
        <w:rPr>
          <w:sz w:val="28"/>
          <w:szCs w:val="28"/>
        </w:rPr>
        <w:t>образовался по причине уменьшения количества питающихся в связи с заболеваемостью</w:t>
      </w:r>
      <w:r>
        <w:rPr>
          <w:sz w:val="28"/>
          <w:szCs w:val="28"/>
        </w:rPr>
        <w:t>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8179BB">
        <w:rPr>
          <w:sz w:val="28"/>
          <w:szCs w:val="28"/>
        </w:rPr>
        <w:t xml:space="preserve">На мероприятие № 1.2.9 «Субвенция по обеспечению бесплатным двухразовым питанием детей - 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</w:t>
      </w:r>
      <w:r w:rsidRPr="005B01E4">
        <w:rPr>
          <w:sz w:val="28"/>
          <w:szCs w:val="28"/>
        </w:rPr>
        <w:t>общеобразовательных организациях» утверждено финансирование в размере 1</w:t>
      </w:r>
      <w:r>
        <w:rPr>
          <w:sz w:val="28"/>
          <w:szCs w:val="28"/>
        </w:rPr>
        <w:t xml:space="preserve"> </w:t>
      </w:r>
      <w:r w:rsidRPr="005B01E4">
        <w:rPr>
          <w:sz w:val="28"/>
          <w:szCs w:val="28"/>
        </w:rPr>
        <w:t xml:space="preserve">545,5 тыс. руб. Освоено </w:t>
      </w:r>
      <w:r>
        <w:rPr>
          <w:sz w:val="28"/>
          <w:szCs w:val="28"/>
        </w:rPr>
        <w:t>–</w:t>
      </w:r>
      <w:r w:rsidRPr="005B01E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5B01E4">
        <w:rPr>
          <w:sz w:val="28"/>
          <w:szCs w:val="28"/>
        </w:rPr>
        <w:t>199,0 тыс.руб., что составило 77,58%. Остаток средств в размере 346,5 тыс. руб. образовался по</w:t>
      </w:r>
      <w:r w:rsidRPr="008179BB">
        <w:rPr>
          <w:sz w:val="28"/>
          <w:szCs w:val="28"/>
        </w:rPr>
        <w:t xml:space="preserve"> причине уменьшения количества питающихся в связи с заболеваемостью.</w:t>
      </w:r>
    </w:p>
    <w:p w:rsidR="0067223F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Pr="005571BC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 1.2.11 «Проведение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федерального проекта «Патриотическое воспитание граждан Российской Федерации»</w:t>
      </w:r>
      <w:r>
        <w:rPr>
          <w:sz w:val="28"/>
          <w:szCs w:val="28"/>
        </w:rPr>
        <w:t xml:space="preserve"> было предусмотрено</w:t>
      </w:r>
      <w:r w:rsidRPr="005571BC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538,2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 xml:space="preserve">из </w:t>
      </w:r>
      <w:r w:rsidRPr="005571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A1FD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A1FD3">
        <w:rPr>
          <w:sz w:val="28"/>
          <w:szCs w:val="28"/>
        </w:rPr>
        <w:t>276,5 тыс. р</w:t>
      </w:r>
      <w:r>
        <w:rPr>
          <w:sz w:val="28"/>
          <w:szCs w:val="28"/>
        </w:rPr>
        <w:t>уб.</w:t>
      </w:r>
      <w:r w:rsidRPr="005571BC">
        <w:rPr>
          <w:sz w:val="28"/>
          <w:szCs w:val="28"/>
        </w:rPr>
        <w:t>, краево</w:t>
      </w:r>
      <w:r>
        <w:rPr>
          <w:sz w:val="28"/>
          <w:szCs w:val="28"/>
        </w:rPr>
        <w:t>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-</w:t>
      </w:r>
      <w:r w:rsidRPr="005571BC">
        <w:rPr>
          <w:sz w:val="28"/>
          <w:szCs w:val="28"/>
        </w:rPr>
        <w:t xml:space="preserve"> 261,7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Освоено 5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815,5 тыс. </w:t>
      </w:r>
      <w:r>
        <w:rPr>
          <w:sz w:val="28"/>
          <w:szCs w:val="28"/>
        </w:rPr>
        <w:t>руб.,</w:t>
      </w:r>
      <w:r w:rsidRPr="005571BC">
        <w:rPr>
          <w:sz w:val="28"/>
          <w:szCs w:val="28"/>
        </w:rPr>
        <w:t xml:space="preserve"> в том числе: </w:t>
      </w:r>
      <w:r>
        <w:rPr>
          <w:sz w:val="28"/>
          <w:szCs w:val="28"/>
        </w:rPr>
        <w:t xml:space="preserve">из средств </w:t>
      </w:r>
      <w:r w:rsidRPr="005571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571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582,9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краево</w:t>
      </w:r>
      <w:r>
        <w:rPr>
          <w:sz w:val="28"/>
          <w:szCs w:val="28"/>
        </w:rPr>
        <w:t>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-</w:t>
      </w:r>
      <w:r w:rsidRPr="005571BC">
        <w:rPr>
          <w:sz w:val="28"/>
          <w:szCs w:val="28"/>
        </w:rPr>
        <w:t xml:space="preserve"> 232,6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что составило 88,95%. Остаток средств в размере 722,7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из средств </w:t>
      </w:r>
      <w:r w:rsidRPr="005571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571BC">
        <w:rPr>
          <w:sz w:val="28"/>
          <w:szCs w:val="28"/>
        </w:rPr>
        <w:t xml:space="preserve">693,6 тыс. руб., </w:t>
      </w:r>
      <w:r>
        <w:rPr>
          <w:sz w:val="28"/>
          <w:szCs w:val="28"/>
        </w:rPr>
        <w:t>краевого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571BC">
        <w:rPr>
          <w:sz w:val="28"/>
          <w:szCs w:val="28"/>
        </w:rPr>
        <w:t>29,1 тыс. руб.) образовался в связи с фактически произведенными</w:t>
      </w:r>
      <w:r>
        <w:rPr>
          <w:sz w:val="28"/>
          <w:szCs w:val="28"/>
        </w:rPr>
        <w:t xml:space="preserve"> выплатами в пользу работников.</w:t>
      </w:r>
    </w:p>
    <w:p w:rsidR="0067223F" w:rsidRPr="005B01E4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5571BC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5571BC">
        <w:rPr>
          <w:sz w:val="28"/>
          <w:szCs w:val="28"/>
        </w:rPr>
        <w:t xml:space="preserve">ероприятие № 1.4.7 «Капитальный ремонт зданий и сооружений,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1.1. и 1.3 государственной программы Краснодарского края «Развитие образования» </w:t>
      </w:r>
      <w:r>
        <w:rPr>
          <w:sz w:val="28"/>
          <w:szCs w:val="28"/>
        </w:rPr>
        <w:t xml:space="preserve"> было предусмотрено </w:t>
      </w:r>
      <w:r w:rsidRPr="005571B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510,0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из</w:t>
      </w:r>
      <w:r w:rsidRPr="005571BC">
        <w:rPr>
          <w:sz w:val="28"/>
          <w:szCs w:val="28"/>
        </w:rPr>
        <w:t xml:space="preserve"> средств краевого бюджета </w:t>
      </w:r>
      <w:r>
        <w:rPr>
          <w:sz w:val="28"/>
          <w:szCs w:val="28"/>
        </w:rPr>
        <w:t xml:space="preserve">– </w:t>
      </w:r>
      <w:r w:rsidRPr="005571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728,8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местного бюджета – 781,2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Запланированный капитальный ремонт здания и благоустройство территории МБОУ СОШ № 10 пос. Моревка выполнен в полном объеме на сумму 5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906,1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из</w:t>
      </w:r>
      <w:r w:rsidRPr="005571BC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–</w:t>
      </w:r>
      <w:r w:rsidRPr="005571B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197,4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местн</w:t>
      </w:r>
      <w:r>
        <w:rPr>
          <w:sz w:val="28"/>
          <w:szCs w:val="28"/>
        </w:rPr>
        <w:t>ого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-</w:t>
      </w:r>
      <w:r w:rsidRPr="005571BC">
        <w:rPr>
          <w:sz w:val="28"/>
          <w:szCs w:val="28"/>
        </w:rPr>
        <w:t xml:space="preserve"> 708,7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Освоение средств составило 90,72%. Остаток средств в размере 603,9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(</w:t>
      </w:r>
      <w:r>
        <w:rPr>
          <w:sz w:val="28"/>
          <w:szCs w:val="28"/>
        </w:rPr>
        <w:t>из</w:t>
      </w:r>
      <w:r w:rsidRPr="005571BC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571BC">
        <w:rPr>
          <w:sz w:val="28"/>
          <w:szCs w:val="28"/>
        </w:rPr>
        <w:t xml:space="preserve"> – 531,4 тыс. руб., </w:t>
      </w:r>
      <w:r>
        <w:rPr>
          <w:sz w:val="28"/>
          <w:szCs w:val="28"/>
        </w:rPr>
        <w:t>местного</w:t>
      </w:r>
      <w:r w:rsidRPr="005571BC">
        <w:rPr>
          <w:sz w:val="28"/>
          <w:szCs w:val="28"/>
        </w:rPr>
        <w:t xml:space="preserve"> – 72,5 тыс. руб.) образовался </w:t>
      </w:r>
      <w:r w:rsidRPr="005B01E4">
        <w:rPr>
          <w:sz w:val="28"/>
          <w:szCs w:val="28"/>
        </w:rPr>
        <w:t>в связи с экономией по результатам конкурсных процедур.</w:t>
      </w:r>
    </w:p>
    <w:p w:rsidR="0067223F" w:rsidRPr="005571BC" w:rsidRDefault="0067223F" w:rsidP="0067223F">
      <w:pPr>
        <w:jc w:val="both"/>
        <w:rPr>
          <w:sz w:val="28"/>
          <w:szCs w:val="28"/>
        </w:rPr>
      </w:pPr>
      <w:r w:rsidRPr="005B01E4">
        <w:rPr>
          <w:sz w:val="28"/>
          <w:szCs w:val="28"/>
        </w:rPr>
        <w:tab/>
        <w:t>На реализацию мероприятия № 1.4.8 «Иные межбюджетные трансферты</w:t>
      </w:r>
      <w:r w:rsidRPr="005571BC">
        <w:rPr>
          <w:sz w:val="28"/>
          <w:szCs w:val="28"/>
        </w:rPr>
        <w:t xml:space="preserve"> из краевого бюджета местным бюджетам на дополнительную помощь местным бюджетам для решения социально значимых вопросов местного значения: капитальный и текущий ремонт, благоустройство территории, материально-техническое  обеспечение образовательных организаций Ейского района» </w:t>
      </w:r>
      <w:r>
        <w:rPr>
          <w:sz w:val="28"/>
          <w:szCs w:val="28"/>
        </w:rPr>
        <w:t xml:space="preserve">предусмотрено </w:t>
      </w:r>
      <w:r w:rsidRPr="005571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920,</w:t>
      </w:r>
      <w:r>
        <w:rPr>
          <w:sz w:val="28"/>
          <w:szCs w:val="28"/>
        </w:rPr>
        <w:t>0</w:t>
      </w:r>
      <w:r w:rsidRPr="005571B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из </w:t>
      </w:r>
      <w:r w:rsidRPr="005571BC">
        <w:rPr>
          <w:sz w:val="28"/>
          <w:szCs w:val="28"/>
        </w:rPr>
        <w:t xml:space="preserve">средств Законодательного Собрания Краснодарского края). </w:t>
      </w:r>
      <w:r w:rsidRPr="003063B8">
        <w:rPr>
          <w:sz w:val="28"/>
          <w:szCs w:val="28"/>
        </w:rPr>
        <w:t>Выполнен капитальный ремонт благоустроенной</w:t>
      </w:r>
      <w:r w:rsidRPr="005571BC">
        <w:rPr>
          <w:sz w:val="28"/>
          <w:szCs w:val="28"/>
        </w:rPr>
        <w:t xml:space="preserve"> территории в МБДОУ ДСКВ №4 ст-цы Должанской, МБДОУ ДСКВ № 18 г.</w:t>
      </w:r>
      <w:r>
        <w:rPr>
          <w:sz w:val="28"/>
          <w:szCs w:val="28"/>
        </w:rPr>
        <w:t> </w:t>
      </w:r>
      <w:r w:rsidRPr="005571BC">
        <w:rPr>
          <w:sz w:val="28"/>
          <w:szCs w:val="28"/>
        </w:rPr>
        <w:t xml:space="preserve">Ейска, МБДОУ ДСКВ № 27 г. Ейска, установлены теневые навесы в МБДОУ </w:t>
      </w:r>
      <w:r w:rsidRPr="005571BC">
        <w:rPr>
          <w:sz w:val="28"/>
          <w:szCs w:val="28"/>
        </w:rPr>
        <w:lastRenderedPageBreak/>
        <w:t>ДСКВ №22 г. Ейска. Запланированные работы выполнены в полном объеме, освоение средств составило 100%</w:t>
      </w:r>
      <w:r>
        <w:rPr>
          <w:sz w:val="28"/>
          <w:szCs w:val="28"/>
        </w:rPr>
        <w:t>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Pr="005571BC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 1.4.13</w:t>
      </w:r>
      <w:r w:rsidRPr="003063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71BC">
        <w:rPr>
          <w:sz w:val="28"/>
          <w:szCs w:val="28"/>
        </w:rPr>
        <w:t>Капитальный ремонт и оснащение зданий муниципальных общеобразовательных организаций средствами обучения и воспитания, не требующими предварительной сборки, установки  и закрепления на фундаментах или опорах (за исключением мероприятий, предусмотренных пунктами 1.1, 1.3., 1.5, 1.13, 1.20, 1.26)»  в рамках регионального проекта «Модернизаци</w:t>
      </w:r>
      <w:r>
        <w:rPr>
          <w:sz w:val="28"/>
          <w:szCs w:val="28"/>
        </w:rPr>
        <w:t xml:space="preserve">я школьных систем образования» предусмотрено финансирование в объеме </w:t>
      </w:r>
      <w:r w:rsidRPr="005571BC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539,6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 xml:space="preserve">из </w:t>
      </w:r>
      <w:r w:rsidRPr="005571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–</w:t>
      </w:r>
      <w:r w:rsidRPr="005571BC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194,1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краево</w:t>
      </w:r>
      <w:r>
        <w:rPr>
          <w:sz w:val="28"/>
          <w:szCs w:val="28"/>
        </w:rPr>
        <w:t>го –</w:t>
      </w:r>
      <w:r w:rsidRPr="005571B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593,1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местн</w:t>
      </w:r>
      <w:r>
        <w:rPr>
          <w:sz w:val="28"/>
          <w:szCs w:val="28"/>
        </w:rPr>
        <w:t>ого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-</w:t>
      </w:r>
      <w:r w:rsidRPr="005571BC">
        <w:rPr>
          <w:sz w:val="28"/>
          <w:szCs w:val="28"/>
        </w:rPr>
        <w:t xml:space="preserve"> 752,4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–</w:t>
      </w:r>
      <w:r w:rsidRPr="005571BC">
        <w:rPr>
          <w:sz w:val="28"/>
          <w:szCs w:val="28"/>
        </w:rPr>
        <w:t xml:space="preserve"> </w:t>
      </w:r>
      <w:r w:rsidRPr="005B01E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5B01E4">
        <w:rPr>
          <w:sz w:val="28"/>
          <w:szCs w:val="28"/>
        </w:rPr>
        <w:t>538,5 тыс</w:t>
      </w:r>
      <w:r w:rsidRPr="005571BC">
        <w:rPr>
          <w:sz w:val="28"/>
          <w:szCs w:val="28"/>
        </w:rPr>
        <w:t xml:space="preserve">. </w:t>
      </w:r>
      <w:r>
        <w:rPr>
          <w:sz w:val="28"/>
          <w:szCs w:val="28"/>
        </w:rPr>
        <w:t>руб.,</w:t>
      </w:r>
      <w:r w:rsidRPr="005571BC">
        <w:rPr>
          <w:sz w:val="28"/>
          <w:szCs w:val="28"/>
        </w:rPr>
        <w:t xml:space="preserve"> в том числе: </w:t>
      </w:r>
      <w:r>
        <w:rPr>
          <w:sz w:val="28"/>
          <w:szCs w:val="28"/>
        </w:rPr>
        <w:t xml:space="preserve">из </w:t>
      </w:r>
      <w:r w:rsidRPr="005571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–</w:t>
      </w:r>
      <w:r w:rsidRPr="005571BC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193,2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краевого бюджета</w:t>
      </w:r>
      <w:r>
        <w:rPr>
          <w:sz w:val="28"/>
          <w:szCs w:val="28"/>
        </w:rPr>
        <w:t xml:space="preserve"> –</w:t>
      </w:r>
      <w:r w:rsidRPr="005571B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593,0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местн</w:t>
      </w:r>
      <w:r>
        <w:rPr>
          <w:sz w:val="28"/>
          <w:szCs w:val="28"/>
        </w:rPr>
        <w:t>ого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571BC">
        <w:rPr>
          <w:sz w:val="28"/>
          <w:szCs w:val="28"/>
        </w:rPr>
        <w:t xml:space="preserve"> 75</w:t>
      </w:r>
      <w:r>
        <w:rPr>
          <w:sz w:val="28"/>
          <w:szCs w:val="28"/>
        </w:rPr>
        <w:t>2</w:t>
      </w:r>
      <w:r w:rsidRPr="005571BC">
        <w:rPr>
          <w:sz w:val="28"/>
          <w:szCs w:val="28"/>
        </w:rPr>
        <w:t xml:space="preserve">,3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что составило 99,99%. Мероприятия по капитальному ремонту на сумму 3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600,2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а также оснащению оборудованием на сумму 8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938,3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реализованы в МБОУ СОШ №2 г.</w:t>
      </w:r>
      <w:r>
        <w:rPr>
          <w:sz w:val="28"/>
          <w:szCs w:val="28"/>
        </w:rPr>
        <w:t> </w:t>
      </w:r>
      <w:r w:rsidRPr="005571BC">
        <w:rPr>
          <w:sz w:val="28"/>
          <w:szCs w:val="28"/>
        </w:rPr>
        <w:t>Ейска в полном объеме</w:t>
      </w:r>
      <w:r>
        <w:rPr>
          <w:sz w:val="28"/>
          <w:szCs w:val="28"/>
        </w:rPr>
        <w:t>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Pr="005571BC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 1.4.14 «Патриотическое воспитание граждан Российской Федерации (приобретение товаров (работ, услуг)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Федерации)» </w:t>
      </w:r>
      <w:r>
        <w:rPr>
          <w:sz w:val="28"/>
          <w:szCs w:val="28"/>
        </w:rPr>
        <w:t xml:space="preserve">утверждено </w:t>
      </w:r>
      <w:r w:rsidRPr="005571BC">
        <w:rPr>
          <w:sz w:val="28"/>
          <w:szCs w:val="28"/>
        </w:rPr>
        <w:t xml:space="preserve">580,1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5571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571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-</w:t>
      </w:r>
      <w:r w:rsidRPr="005571BC">
        <w:rPr>
          <w:sz w:val="28"/>
          <w:szCs w:val="28"/>
        </w:rPr>
        <w:t xml:space="preserve"> 523,5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краево</w:t>
      </w:r>
      <w:r>
        <w:rPr>
          <w:sz w:val="28"/>
          <w:szCs w:val="28"/>
        </w:rPr>
        <w:t>го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571BC">
        <w:rPr>
          <w:sz w:val="28"/>
          <w:szCs w:val="28"/>
        </w:rPr>
        <w:t xml:space="preserve"> 21,8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местн</w:t>
      </w:r>
      <w:r>
        <w:rPr>
          <w:sz w:val="28"/>
          <w:szCs w:val="28"/>
        </w:rPr>
        <w:t xml:space="preserve">ого - </w:t>
      </w:r>
      <w:r w:rsidRPr="005571BC">
        <w:rPr>
          <w:sz w:val="28"/>
          <w:szCs w:val="28"/>
        </w:rPr>
        <w:t xml:space="preserve"> 34,8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Освоение составило 100%. Приобретение государственных символов осуществлено для МБОУ СОШ №2 г. Ейска, МБОУ лицея №4 г. Ейска, МБОУ ООШ №5 г. Ейска, МБОУ СОШ №7 г. Ейска, МБОУ СОШ №8 ст-цы Копанской, МБОУ СОШ №9 с. Кухаривка, МБОУ СОШ №17 пос. Советский, МБОУ СОШ № 23 с. Воронцовка, МБОУ СОШ № 24 с. Александровка</w:t>
      </w:r>
      <w:r>
        <w:rPr>
          <w:sz w:val="28"/>
          <w:szCs w:val="28"/>
        </w:rPr>
        <w:t>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</w:t>
      </w:r>
      <w:r w:rsidRPr="005571BC">
        <w:rPr>
          <w:sz w:val="28"/>
          <w:szCs w:val="28"/>
        </w:rPr>
        <w:t xml:space="preserve">ероприятие № 1.6.1 «Субвенция на 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аттестации» </w:t>
      </w:r>
      <w:r>
        <w:rPr>
          <w:sz w:val="28"/>
          <w:szCs w:val="28"/>
        </w:rPr>
        <w:t xml:space="preserve">утверждено </w:t>
      </w:r>
      <w:r w:rsidRPr="005571B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071,2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Освоение составило 100%</w:t>
      </w:r>
      <w:r>
        <w:rPr>
          <w:sz w:val="28"/>
          <w:szCs w:val="28"/>
        </w:rPr>
        <w:t>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 1.7.1 «Осуществление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края»</w:t>
      </w:r>
      <w:r>
        <w:rPr>
          <w:sz w:val="28"/>
          <w:szCs w:val="28"/>
        </w:rPr>
        <w:t xml:space="preserve"> предусмотрено</w:t>
      </w:r>
      <w:r w:rsidRPr="005571BC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452,</w:t>
      </w:r>
      <w:r>
        <w:rPr>
          <w:sz w:val="28"/>
          <w:szCs w:val="28"/>
        </w:rPr>
        <w:t>0</w:t>
      </w:r>
      <w:r w:rsidRPr="005571B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Выплаты произведены в пользу педагогических работников сельских образовательных организаций в </w:t>
      </w:r>
      <w:r w:rsidRPr="005571BC">
        <w:rPr>
          <w:sz w:val="28"/>
          <w:szCs w:val="28"/>
        </w:rPr>
        <w:lastRenderedPageBreak/>
        <w:t xml:space="preserve">соответствии с представленными на возмещение документами в размере </w:t>
      </w:r>
      <w:r>
        <w:rPr>
          <w:sz w:val="28"/>
          <w:szCs w:val="28"/>
        </w:rPr>
        <w:br/>
      </w:r>
      <w:r w:rsidRPr="005571B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254,3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Освоение составило 98,8%.</w:t>
      </w:r>
    </w:p>
    <w:p w:rsidR="0067223F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В целях реализации основных мероприятий муниципальной программы «Развитие образования в Ейском районе» выделено финансирование на содержание управления образованием, МКУ «ЦБ ОУ Ейского района», МКУ «ИМЦ систе</w:t>
      </w:r>
      <w:r>
        <w:rPr>
          <w:sz w:val="28"/>
          <w:szCs w:val="28"/>
        </w:rPr>
        <w:t>мы образования Ейского района»: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основное мероприятие </w:t>
      </w:r>
      <w:r w:rsidRPr="005571BC">
        <w:rPr>
          <w:sz w:val="28"/>
          <w:szCs w:val="28"/>
        </w:rPr>
        <w:t xml:space="preserve">№1 «Обеспечение деятельности управления образованием администрации муниципального образования Ейский район» </w:t>
      </w:r>
      <w:r>
        <w:rPr>
          <w:sz w:val="28"/>
          <w:szCs w:val="28"/>
        </w:rPr>
        <w:t>в</w:t>
      </w:r>
      <w:r w:rsidRPr="005571BC">
        <w:rPr>
          <w:sz w:val="28"/>
          <w:szCs w:val="28"/>
        </w:rPr>
        <w:t>ыделено финансирование в размере 15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704,7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 xml:space="preserve">– </w:t>
      </w:r>
      <w:r w:rsidRPr="005571BC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5571BC">
        <w:rPr>
          <w:color w:val="000000"/>
          <w:sz w:val="28"/>
          <w:szCs w:val="28"/>
        </w:rPr>
        <w:t xml:space="preserve">666,2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что составило 99,75%.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Остаток средств в размере 38,5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образовался по лимитам бюджетных обязательств, предусмотренным на начисления по оплате труда и услуги связи. </w:t>
      </w:r>
    </w:p>
    <w:p w:rsidR="0067223F" w:rsidRPr="005571BC" w:rsidRDefault="0067223F" w:rsidP="0067223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реализации основного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№2 «Достижение целей деятельности МКУ «ИМЦ системы образования Ейского района»</w:t>
      </w:r>
      <w:r>
        <w:rPr>
          <w:sz w:val="28"/>
          <w:szCs w:val="28"/>
        </w:rPr>
        <w:t xml:space="preserve"> предусмотрено</w:t>
      </w:r>
      <w:r w:rsidRPr="005571BC">
        <w:rPr>
          <w:sz w:val="28"/>
          <w:szCs w:val="28"/>
        </w:rPr>
        <w:t xml:space="preserve"> финансирование в размере </w:t>
      </w:r>
      <w:r w:rsidRPr="005571BC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5571BC">
        <w:rPr>
          <w:color w:val="000000"/>
          <w:sz w:val="28"/>
          <w:szCs w:val="28"/>
        </w:rPr>
        <w:t>558,</w:t>
      </w:r>
      <w:r>
        <w:rPr>
          <w:color w:val="000000"/>
          <w:sz w:val="28"/>
          <w:szCs w:val="28"/>
        </w:rPr>
        <w:t>5</w:t>
      </w:r>
      <w:r w:rsidRPr="005571BC">
        <w:rPr>
          <w:color w:val="000000"/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5571BC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5571BC">
        <w:rPr>
          <w:color w:val="000000"/>
          <w:sz w:val="28"/>
          <w:szCs w:val="28"/>
        </w:rPr>
        <w:t>504,3</w:t>
      </w:r>
      <w:r>
        <w:rPr>
          <w:color w:val="000000"/>
          <w:sz w:val="28"/>
          <w:szCs w:val="28"/>
        </w:rPr>
        <w:t> 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что составило 99,53%.</w:t>
      </w:r>
    </w:p>
    <w:p w:rsidR="0067223F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Остаток средств в размере 54,2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образовался по лимитам бюджетных обязательств, предусмотренным на начисления по оплате труда, услуги связи, коммунальные расходы. </w:t>
      </w:r>
    </w:p>
    <w:p w:rsidR="0067223F" w:rsidRDefault="0067223F" w:rsidP="0067223F">
      <w:pPr>
        <w:ind w:firstLine="708"/>
        <w:jc w:val="both"/>
        <w:rPr>
          <w:sz w:val="28"/>
          <w:szCs w:val="28"/>
        </w:rPr>
      </w:pPr>
      <w:r w:rsidRPr="005B01E4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основное</w:t>
      </w:r>
      <w:r w:rsidRPr="005B01E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5B01E4">
        <w:rPr>
          <w:sz w:val="28"/>
          <w:szCs w:val="28"/>
        </w:rPr>
        <w:t xml:space="preserve"> №3 «Достижение целей деятельности МКУ «Централизованная бухгалтерия образовательных учреждений Ейского района» выделено финансирование в размере </w:t>
      </w:r>
      <w:r w:rsidRPr="005B01E4">
        <w:rPr>
          <w:bCs/>
          <w:color w:val="000000"/>
          <w:sz w:val="28"/>
          <w:szCs w:val="28"/>
        </w:rPr>
        <w:t>38</w:t>
      </w:r>
      <w:r>
        <w:rPr>
          <w:bCs/>
          <w:color w:val="000000"/>
          <w:sz w:val="28"/>
          <w:szCs w:val="28"/>
        </w:rPr>
        <w:t xml:space="preserve"> </w:t>
      </w:r>
      <w:r w:rsidRPr="005B01E4">
        <w:rPr>
          <w:bCs/>
          <w:color w:val="000000"/>
          <w:sz w:val="28"/>
          <w:szCs w:val="28"/>
        </w:rPr>
        <w:t xml:space="preserve">425,6 </w:t>
      </w:r>
      <w:r w:rsidRPr="005B01E4">
        <w:rPr>
          <w:sz w:val="28"/>
          <w:szCs w:val="28"/>
        </w:rPr>
        <w:t xml:space="preserve">тыс. руб., в том числе: из краевого бюджета – </w:t>
      </w:r>
      <w:r w:rsidRPr="005B01E4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5B01E4">
        <w:rPr>
          <w:color w:val="000000"/>
          <w:sz w:val="28"/>
          <w:szCs w:val="28"/>
        </w:rPr>
        <w:t>903,8</w:t>
      </w:r>
      <w:r w:rsidRPr="005B01E4">
        <w:rPr>
          <w:bCs/>
          <w:color w:val="000000"/>
          <w:sz w:val="28"/>
          <w:szCs w:val="28"/>
        </w:rPr>
        <w:t xml:space="preserve"> </w:t>
      </w:r>
      <w:r w:rsidRPr="005B01E4">
        <w:rPr>
          <w:sz w:val="28"/>
          <w:szCs w:val="28"/>
        </w:rPr>
        <w:t xml:space="preserve">тыс. руб., местного – </w:t>
      </w:r>
      <w:r w:rsidRPr="005B01E4">
        <w:rPr>
          <w:color w:val="000000"/>
          <w:sz w:val="28"/>
          <w:szCs w:val="28"/>
        </w:rPr>
        <w:t>21521,8</w:t>
      </w:r>
      <w:r w:rsidRPr="005B01E4">
        <w:rPr>
          <w:sz w:val="28"/>
          <w:szCs w:val="28"/>
        </w:rPr>
        <w:t xml:space="preserve"> тыс. руб. Освоено финансирование в размере 38</w:t>
      </w:r>
      <w:r>
        <w:rPr>
          <w:sz w:val="28"/>
          <w:szCs w:val="28"/>
        </w:rPr>
        <w:t xml:space="preserve"> </w:t>
      </w:r>
      <w:r w:rsidRPr="005B01E4">
        <w:rPr>
          <w:sz w:val="28"/>
          <w:szCs w:val="28"/>
        </w:rPr>
        <w:t>161,</w:t>
      </w:r>
      <w:r>
        <w:rPr>
          <w:sz w:val="28"/>
          <w:szCs w:val="28"/>
        </w:rPr>
        <w:t>9</w:t>
      </w:r>
      <w:r w:rsidRPr="005B01E4">
        <w:rPr>
          <w:sz w:val="28"/>
          <w:szCs w:val="28"/>
        </w:rPr>
        <w:t xml:space="preserve"> тыс. руб., что составило 99,31 %, из них: из краевого бюджета </w:t>
      </w:r>
      <w:r w:rsidRPr="005B01E4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5B01E4">
        <w:rPr>
          <w:color w:val="000000"/>
          <w:sz w:val="28"/>
          <w:szCs w:val="28"/>
        </w:rPr>
        <w:t xml:space="preserve">903,8 </w:t>
      </w:r>
      <w:r w:rsidRPr="005B01E4">
        <w:rPr>
          <w:sz w:val="28"/>
          <w:szCs w:val="28"/>
        </w:rPr>
        <w:t xml:space="preserve">тыс. руб. (100%), местного – </w:t>
      </w:r>
      <w:r w:rsidRPr="005B01E4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Pr="005B01E4">
        <w:rPr>
          <w:color w:val="000000"/>
          <w:sz w:val="28"/>
          <w:szCs w:val="28"/>
        </w:rPr>
        <w:t xml:space="preserve">258,1 </w:t>
      </w:r>
      <w:r w:rsidRPr="005B01E4">
        <w:rPr>
          <w:sz w:val="28"/>
          <w:szCs w:val="28"/>
        </w:rPr>
        <w:t xml:space="preserve">тыс. руб. (99,13%). Остаток средств, в размере 263,7 тыс. руб. образовался по лимитам бюджетных обязательств, выделенным их местного бюджета и предусмотренным на начисления по оплате труда и оплату коммунальных услуг. 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За счет денежных средств местного бюджета реализованы следующие мероприятия: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 1.2.4 </w:t>
      </w:r>
      <w:r>
        <w:rPr>
          <w:sz w:val="28"/>
          <w:szCs w:val="28"/>
        </w:rPr>
        <w:t>«</w:t>
      </w:r>
      <w:r w:rsidRPr="005571BC">
        <w:rPr>
          <w:sz w:val="28"/>
          <w:szCs w:val="28"/>
        </w:rPr>
        <w:t>Частичная компенсация удорожания стоимости питания учащихся в дневных общеобразовательных организациях»</w:t>
      </w:r>
      <w:r>
        <w:rPr>
          <w:sz w:val="28"/>
          <w:szCs w:val="28"/>
        </w:rPr>
        <w:t xml:space="preserve"> утверждено финансирование</w:t>
      </w:r>
      <w:r w:rsidRPr="005571BC">
        <w:rPr>
          <w:sz w:val="28"/>
          <w:szCs w:val="28"/>
        </w:rPr>
        <w:t xml:space="preserve"> в размере 7114,5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>своен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571BC">
        <w:rPr>
          <w:sz w:val="28"/>
          <w:szCs w:val="28"/>
        </w:rPr>
        <w:t>85,36%.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Причина неполного освоения денежных средств – рост заболеваемости среди учащихся.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е</w:t>
      </w:r>
      <w:r w:rsidRPr="005571BC">
        <w:rPr>
          <w:sz w:val="28"/>
          <w:szCs w:val="28"/>
        </w:rPr>
        <w:t xml:space="preserve"> № 1.2.10 «Услуга по приготовлению пищи обучающимся муниципальных общеобразовательных организаций муниципального образования Ейский район»</w:t>
      </w:r>
      <w:r>
        <w:rPr>
          <w:sz w:val="28"/>
          <w:szCs w:val="28"/>
        </w:rPr>
        <w:t xml:space="preserve"> предусмотрено</w:t>
      </w:r>
      <w:r w:rsidRPr="005571BC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5571BC">
        <w:rPr>
          <w:sz w:val="28"/>
          <w:szCs w:val="28"/>
        </w:rPr>
        <w:t xml:space="preserve"> в размере 8845,3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>своен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571BC">
        <w:rPr>
          <w:sz w:val="28"/>
          <w:szCs w:val="28"/>
        </w:rPr>
        <w:t xml:space="preserve"> 79,92%.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Причина неполного освоения денежных средств – рост заболеваемости среди учащихся.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Pr="005571BC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 1.2.12 «Обеспечение оказания дополнительных мер социальной поддержки детям-инвалидам, не относящихся к категории детей с ограниченными возможностями здоровья получающих начальное общее образование в муниципальных общеобразовательных </w:t>
      </w:r>
      <w:r w:rsidRPr="005571BC">
        <w:rPr>
          <w:sz w:val="28"/>
          <w:szCs w:val="28"/>
        </w:rPr>
        <w:lastRenderedPageBreak/>
        <w:t>организациях, расположенных на территории Ейского района, на дому, в виде денежной компенсации расходов за одноразовое бесплатное горячее питание»</w:t>
      </w:r>
      <w:r>
        <w:rPr>
          <w:sz w:val="28"/>
          <w:szCs w:val="28"/>
        </w:rPr>
        <w:t xml:space="preserve"> предусмотрено</w:t>
      </w:r>
      <w:r w:rsidRPr="005571BC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5571BC">
        <w:rPr>
          <w:sz w:val="28"/>
          <w:szCs w:val="28"/>
        </w:rPr>
        <w:t xml:space="preserve"> в размере 48,7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>своен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571BC">
        <w:rPr>
          <w:sz w:val="28"/>
          <w:szCs w:val="28"/>
        </w:rPr>
        <w:t xml:space="preserve"> 48,8</w:t>
      </w:r>
      <w:r>
        <w:rPr>
          <w:sz w:val="28"/>
          <w:szCs w:val="28"/>
        </w:rPr>
        <w:t>7</w:t>
      </w:r>
      <w:r w:rsidRPr="005571BC">
        <w:rPr>
          <w:sz w:val="28"/>
          <w:szCs w:val="28"/>
        </w:rPr>
        <w:t xml:space="preserve">%. Выплаты произведены в пользу заявителей в полном объеме на сумму 23,8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Кредиторская задолженность отсутствует. Причины неполного освоения средств – сокращение численности получателей меры соцподдержки.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Pr="005571BC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 1.3.1 «Финансовое обеспечение расходных обязательств учреждений дополнительного образования детей»</w:t>
      </w:r>
      <w:r>
        <w:rPr>
          <w:sz w:val="28"/>
          <w:szCs w:val="28"/>
        </w:rPr>
        <w:t xml:space="preserve"> выделено</w:t>
      </w:r>
      <w:r w:rsidRPr="005571BC">
        <w:rPr>
          <w:sz w:val="28"/>
          <w:szCs w:val="28"/>
        </w:rPr>
        <w:t xml:space="preserve"> финансирование в размере 92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260,5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5571BC">
        <w:rPr>
          <w:sz w:val="28"/>
          <w:szCs w:val="28"/>
        </w:rPr>
        <w:t xml:space="preserve"> из средств местного бюджета </w:t>
      </w:r>
      <w:r>
        <w:rPr>
          <w:sz w:val="28"/>
          <w:szCs w:val="28"/>
        </w:rPr>
        <w:t>–</w:t>
      </w:r>
      <w:r w:rsidRPr="005571BC">
        <w:rPr>
          <w:sz w:val="28"/>
          <w:szCs w:val="28"/>
        </w:rPr>
        <w:t xml:space="preserve"> 92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160,5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внебюджетных источников </w:t>
      </w:r>
      <w:r>
        <w:rPr>
          <w:sz w:val="28"/>
          <w:szCs w:val="28"/>
        </w:rPr>
        <w:t>-</w:t>
      </w:r>
      <w:r w:rsidRPr="005571BC">
        <w:rPr>
          <w:sz w:val="28"/>
          <w:szCs w:val="28"/>
        </w:rPr>
        <w:t xml:space="preserve"> 100,0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 xml:space="preserve">своено 99,84%. Остаток средств местного бюджета </w:t>
      </w:r>
      <w:r>
        <w:rPr>
          <w:sz w:val="28"/>
          <w:szCs w:val="28"/>
        </w:rPr>
        <w:t>составил</w:t>
      </w:r>
      <w:r w:rsidRPr="005571BC">
        <w:rPr>
          <w:sz w:val="28"/>
          <w:szCs w:val="28"/>
        </w:rPr>
        <w:t xml:space="preserve"> 151,2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е</w:t>
      </w:r>
      <w:r w:rsidRPr="005571BC">
        <w:rPr>
          <w:sz w:val="28"/>
          <w:szCs w:val="28"/>
        </w:rPr>
        <w:t xml:space="preserve"> №1.4.1 «Осуществление муниципальными организациями капитального ремонта, оплата за изготовление проектно – сметной документации на проведение капитального ремонта, строительный технический контроль за выполнением работ по капитальному ремонту, экспертиза»</w:t>
      </w:r>
      <w:r>
        <w:rPr>
          <w:sz w:val="28"/>
          <w:szCs w:val="28"/>
        </w:rPr>
        <w:t xml:space="preserve"> утверждено</w:t>
      </w:r>
      <w:r w:rsidRPr="005571BC">
        <w:rPr>
          <w:sz w:val="28"/>
          <w:szCs w:val="28"/>
        </w:rPr>
        <w:t xml:space="preserve"> финансирование в размере </w:t>
      </w:r>
      <w:r w:rsidRPr="005822F3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5822F3">
        <w:rPr>
          <w:sz w:val="28"/>
          <w:szCs w:val="28"/>
        </w:rPr>
        <w:t>197,8 т</w:t>
      </w:r>
      <w:r w:rsidRPr="005571BC">
        <w:rPr>
          <w:sz w:val="28"/>
          <w:szCs w:val="28"/>
        </w:rPr>
        <w:t xml:space="preserve">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 xml:space="preserve">своено </w:t>
      </w:r>
      <w:r>
        <w:rPr>
          <w:sz w:val="28"/>
          <w:szCs w:val="28"/>
        </w:rPr>
        <w:t>–</w:t>
      </w:r>
      <w:r w:rsidRPr="005571BC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002,3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, что составило 99,4</w:t>
      </w:r>
      <w:r>
        <w:rPr>
          <w:sz w:val="28"/>
          <w:szCs w:val="28"/>
        </w:rPr>
        <w:t>6</w:t>
      </w:r>
      <w:r w:rsidRPr="005571BC">
        <w:rPr>
          <w:sz w:val="28"/>
          <w:szCs w:val="28"/>
        </w:rPr>
        <w:t>%.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За счет выделенного финансирования в подведомственных управлению образованием администрации муниципального образования Ейский район образовательных организациях осуществлены: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1) капитальные ремонты и строительный контроль за ходом работ</w:t>
      </w:r>
      <w:r>
        <w:rPr>
          <w:sz w:val="28"/>
          <w:szCs w:val="28"/>
        </w:rPr>
        <w:t xml:space="preserve"> в следующих учреждениях</w:t>
      </w:r>
      <w:r w:rsidRPr="005571BC">
        <w:rPr>
          <w:sz w:val="28"/>
          <w:szCs w:val="28"/>
        </w:rPr>
        <w:t>: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 в МБОУ ООШ №5 г. Ейска</w:t>
      </w:r>
      <w:r>
        <w:rPr>
          <w:sz w:val="28"/>
          <w:szCs w:val="28"/>
        </w:rPr>
        <w:t xml:space="preserve"> -</w:t>
      </w:r>
      <w:r w:rsidRPr="005571BC">
        <w:rPr>
          <w:sz w:val="28"/>
          <w:szCs w:val="28"/>
        </w:rPr>
        <w:t xml:space="preserve"> капитальный ремонт благоустроенной территории на сумму 1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089,</w:t>
      </w:r>
      <w:r>
        <w:rPr>
          <w:sz w:val="28"/>
          <w:szCs w:val="28"/>
        </w:rPr>
        <w:t>6</w:t>
      </w:r>
      <w:r w:rsidRPr="005571B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- в МБОУ СОШ №6 ст-цы Камышеватской </w:t>
      </w:r>
      <w:r>
        <w:rPr>
          <w:sz w:val="28"/>
          <w:szCs w:val="28"/>
        </w:rPr>
        <w:t xml:space="preserve">- </w:t>
      </w:r>
      <w:r w:rsidRPr="005571BC">
        <w:rPr>
          <w:sz w:val="28"/>
          <w:szCs w:val="28"/>
        </w:rPr>
        <w:t>замена дверных блоков в рекриациях на сумму 1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06</w:t>
      </w:r>
      <w:r>
        <w:rPr>
          <w:sz w:val="28"/>
          <w:szCs w:val="28"/>
        </w:rPr>
        <w:t>4</w:t>
      </w:r>
      <w:r w:rsidRPr="005571B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5571B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- в МБОУ СОШ №10 пос. Моревка </w:t>
      </w:r>
      <w:r>
        <w:rPr>
          <w:sz w:val="28"/>
          <w:szCs w:val="28"/>
        </w:rPr>
        <w:t xml:space="preserve">- </w:t>
      </w:r>
      <w:r w:rsidRPr="005571BC">
        <w:rPr>
          <w:sz w:val="28"/>
          <w:szCs w:val="28"/>
        </w:rPr>
        <w:t>капитальный ремонт внутренних туалетов на сумму 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257,8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цоколя и водосточной системы здания на сумму 297,4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- в МБОУ СОШ №15 г. Ейска </w:t>
      </w:r>
      <w:r>
        <w:rPr>
          <w:sz w:val="28"/>
          <w:szCs w:val="28"/>
        </w:rPr>
        <w:t xml:space="preserve">- </w:t>
      </w:r>
      <w:r w:rsidRPr="005571BC">
        <w:rPr>
          <w:sz w:val="28"/>
          <w:szCs w:val="28"/>
        </w:rPr>
        <w:t xml:space="preserve">капитальный ремонт системы отопления на сумму 92,2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 в МБОУ СОШ №17 пос. Советский</w:t>
      </w:r>
      <w:r>
        <w:rPr>
          <w:sz w:val="28"/>
          <w:szCs w:val="28"/>
        </w:rPr>
        <w:t xml:space="preserve"> -</w:t>
      </w:r>
      <w:r w:rsidRPr="005571BC">
        <w:rPr>
          <w:sz w:val="28"/>
          <w:szCs w:val="28"/>
        </w:rPr>
        <w:t xml:space="preserve"> капитальный ремонт кровли на сумму 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304,8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 в МБОУ СОШ №23 с. Воронцовка</w:t>
      </w:r>
      <w:r>
        <w:rPr>
          <w:sz w:val="28"/>
          <w:szCs w:val="28"/>
        </w:rPr>
        <w:t xml:space="preserve"> -</w:t>
      </w:r>
      <w:r w:rsidRPr="005571BC">
        <w:rPr>
          <w:sz w:val="28"/>
          <w:szCs w:val="28"/>
        </w:rPr>
        <w:t xml:space="preserve"> капитальный ремонт защитного сооружения гражданской обороны на сумму 61</w:t>
      </w:r>
      <w:r>
        <w:rPr>
          <w:sz w:val="28"/>
          <w:szCs w:val="28"/>
        </w:rPr>
        <w:t>3</w:t>
      </w:r>
      <w:r w:rsidRPr="005571B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5571B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 в МБОУ ООШ №26 ст-цы Должанской</w:t>
      </w:r>
      <w:r>
        <w:rPr>
          <w:sz w:val="28"/>
          <w:szCs w:val="28"/>
        </w:rPr>
        <w:t xml:space="preserve"> -</w:t>
      </w:r>
      <w:r w:rsidRPr="005571BC">
        <w:rPr>
          <w:sz w:val="28"/>
          <w:szCs w:val="28"/>
        </w:rPr>
        <w:t xml:space="preserve"> капитальный ремонт коридоров и санузла на сумму 1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580,3 тыс. </w:t>
      </w:r>
      <w:r>
        <w:rPr>
          <w:sz w:val="28"/>
          <w:szCs w:val="28"/>
        </w:rPr>
        <w:t>руб.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в МБДОУ ДСОВ №6 г. Ейска</w:t>
      </w:r>
      <w:r>
        <w:rPr>
          <w:sz w:val="28"/>
          <w:szCs w:val="28"/>
        </w:rPr>
        <w:t xml:space="preserve"> -</w:t>
      </w:r>
      <w:r w:rsidRPr="005571BC">
        <w:rPr>
          <w:sz w:val="28"/>
          <w:szCs w:val="28"/>
        </w:rPr>
        <w:t xml:space="preserve"> капитальный ремонт кровли и коридоров в филиале дошкольной организации на сумму 463,6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 в МБДОУ ДСКВ №15 г. Ейска</w:t>
      </w:r>
      <w:r>
        <w:rPr>
          <w:sz w:val="28"/>
          <w:szCs w:val="28"/>
        </w:rPr>
        <w:t xml:space="preserve"> -</w:t>
      </w:r>
      <w:r w:rsidRPr="005571BC">
        <w:rPr>
          <w:sz w:val="28"/>
          <w:szCs w:val="28"/>
        </w:rPr>
        <w:t xml:space="preserve"> капитальный ремонт благоустроенной территории на сумму 5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340,6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 в МБДОУ ДСКВ №19 ст-цы Камышеватской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завершен капитальный ремонт отмостки здания, начавшийся в 2022 году, на сумму </w:t>
      </w:r>
      <w:r w:rsidRPr="005822F3">
        <w:rPr>
          <w:sz w:val="28"/>
          <w:szCs w:val="28"/>
        </w:rPr>
        <w:t>205,</w:t>
      </w:r>
      <w:r w:rsidRPr="005571BC">
        <w:rPr>
          <w:sz w:val="28"/>
          <w:szCs w:val="28"/>
        </w:rPr>
        <w:t xml:space="preserve">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lastRenderedPageBreak/>
        <w:t xml:space="preserve">- в МБДОУ ДСОВ №23 г. Ейска </w:t>
      </w:r>
      <w:r>
        <w:rPr>
          <w:sz w:val="28"/>
          <w:szCs w:val="28"/>
        </w:rPr>
        <w:t xml:space="preserve">- </w:t>
      </w:r>
      <w:r w:rsidRPr="005571BC">
        <w:rPr>
          <w:sz w:val="28"/>
          <w:szCs w:val="28"/>
        </w:rPr>
        <w:t>капитальный ремонт благоустроенной территории на сумму 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686,</w:t>
      </w:r>
      <w:r>
        <w:rPr>
          <w:sz w:val="28"/>
          <w:szCs w:val="28"/>
        </w:rPr>
        <w:t>3</w:t>
      </w:r>
      <w:r w:rsidRPr="005571B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- в МБДОУ ДСКВ №24 пос. Советский </w:t>
      </w:r>
      <w:r>
        <w:rPr>
          <w:sz w:val="28"/>
          <w:szCs w:val="28"/>
        </w:rPr>
        <w:t xml:space="preserve">- </w:t>
      </w:r>
      <w:r w:rsidRPr="005571BC">
        <w:rPr>
          <w:sz w:val="28"/>
          <w:szCs w:val="28"/>
        </w:rPr>
        <w:t>капитальный ремонт кровли здания на сумму 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313,7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- в МБДОУ ДСКВ №26 г. Ейска </w:t>
      </w:r>
      <w:r>
        <w:rPr>
          <w:sz w:val="28"/>
          <w:szCs w:val="28"/>
        </w:rPr>
        <w:t xml:space="preserve">- </w:t>
      </w:r>
      <w:r w:rsidRPr="005571BC">
        <w:rPr>
          <w:sz w:val="28"/>
          <w:szCs w:val="28"/>
        </w:rPr>
        <w:t xml:space="preserve">капитальный кровли на сумму </w:t>
      </w:r>
      <w:r>
        <w:rPr>
          <w:sz w:val="28"/>
          <w:szCs w:val="28"/>
        </w:rPr>
        <w:br/>
      </w:r>
      <w:r w:rsidRPr="005571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042,9</w:t>
      </w:r>
      <w:r>
        <w:rPr>
          <w:sz w:val="28"/>
          <w:szCs w:val="28"/>
        </w:rPr>
        <w:t> 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системы отопления на сумму 417,0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 в МБДОУ ДСКВ №32 г. Ейска</w:t>
      </w:r>
      <w:r>
        <w:rPr>
          <w:sz w:val="28"/>
          <w:szCs w:val="28"/>
        </w:rPr>
        <w:t xml:space="preserve"> -</w:t>
      </w:r>
      <w:r w:rsidRPr="005571BC">
        <w:rPr>
          <w:sz w:val="28"/>
          <w:szCs w:val="28"/>
        </w:rPr>
        <w:t xml:space="preserve"> капитальный ремонт пищеблока на сумму 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968,7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- в МБДОУ ДСКВ №33 г. Ейска </w:t>
      </w:r>
      <w:r>
        <w:rPr>
          <w:sz w:val="28"/>
          <w:szCs w:val="28"/>
        </w:rPr>
        <w:t xml:space="preserve">- </w:t>
      </w:r>
      <w:r w:rsidRPr="005571BC">
        <w:rPr>
          <w:sz w:val="28"/>
          <w:szCs w:val="28"/>
        </w:rPr>
        <w:t>капитальный ремонт благоустроенной территории на сумму 4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940,7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 в МКОУ ДО СШ №1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г. Ейска</w:t>
      </w:r>
      <w:r>
        <w:rPr>
          <w:sz w:val="28"/>
          <w:szCs w:val="28"/>
        </w:rPr>
        <w:t xml:space="preserve"> -</w:t>
      </w:r>
      <w:r w:rsidRPr="005571BC">
        <w:rPr>
          <w:sz w:val="28"/>
          <w:szCs w:val="28"/>
        </w:rPr>
        <w:t xml:space="preserve"> капитальный ремонт борцовского зала на сумму 3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941,8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2) перерасчет сметной стоимости работ по документации</w:t>
      </w:r>
      <w:r>
        <w:rPr>
          <w:sz w:val="28"/>
          <w:szCs w:val="28"/>
        </w:rPr>
        <w:t>,</w:t>
      </w:r>
      <w:r w:rsidRPr="005571BC">
        <w:rPr>
          <w:sz w:val="28"/>
          <w:szCs w:val="28"/>
        </w:rPr>
        <w:t xml:space="preserve"> изготовленной в предыдущих годах, с целью направления заявок на участие в реализации мероприятий государственной программы Краснодарского края «Развитие образования» в 2024-2026 годах: МБОУ СОШ №1 г. Ейска, МБОУ СОШ №2 </w:t>
      </w:r>
      <w:r>
        <w:rPr>
          <w:sz w:val="28"/>
          <w:szCs w:val="28"/>
        </w:rPr>
        <w:t xml:space="preserve">     </w:t>
      </w:r>
      <w:r w:rsidRPr="005571B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5571BC">
        <w:rPr>
          <w:sz w:val="28"/>
          <w:szCs w:val="28"/>
        </w:rPr>
        <w:t>Ейска, МБОУ гимназия №14 г. Ейска, МБОУ СОШ №15 г. Ейска, МБОУ СОШ №20 г. Ейска, МБОУ СОШ №24 с. Александровка, МБДОУ ДСКВ №13 г.</w:t>
      </w:r>
      <w:r>
        <w:rPr>
          <w:sz w:val="28"/>
          <w:szCs w:val="28"/>
        </w:rPr>
        <w:t> </w:t>
      </w:r>
      <w:r w:rsidRPr="005571BC">
        <w:rPr>
          <w:sz w:val="28"/>
          <w:szCs w:val="28"/>
        </w:rPr>
        <w:t>Ейска, на сумму 8</w:t>
      </w:r>
      <w:r>
        <w:rPr>
          <w:sz w:val="28"/>
          <w:szCs w:val="28"/>
        </w:rPr>
        <w:t>25,4</w:t>
      </w:r>
      <w:r w:rsidRPr="005571B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3) изготовление проектно-сметной документации на капитальный ремонт, локальных сметных расчетов, проведение государственной экспертизы сметной стоимости работ МБОУ СОШ №19 пос. Степной, МБДОУ ДС №2 г. Ейска, МБДОУ ДСКВ №32 на сумму </w:t>
      </w:r>
      <w:r>
        <w:rPr>
          <w:sz w:val="28"/>
          <w:szCs w:val="28"/>
        </w:rPr>
        <w:t>243,8</w:t>
      </w:r>
      <w:r w:rsidRPr="005571B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4) строительный контроль за ходом работ по капитальным ремонтам, проводимым в рамках реализации мероприятий государственной программы Краснодарского края «Развитие образования» МБОУ СОШ №2 г. Ейска, МБОУ СОШ №10 пос. Моревка, МБДОУ ДСКВ №4 ст-цы Должанской, МБДОУ ДСКВ №18 г. Ейска, МБДОУ ДСКВ №26 г. Ейска, МБДОУ ДСКВ №27 г.</w:t>
      </w:r>
      <w:r>
        <w:rPr>
          <w:sz w:val="28"/>
          <w:szCs w:val="28"/>
        </w:rPr>
        <w:t> </w:t>
      </w:r>
      <w:r w:rsidRPr="005571BC">
        <w:rPr>
          <w:sz w:val="28"/>
          <w:szCs w:val="28"/>
        </w:rPr>
        <w:t xml:space="preserve">Ейска, на сумму </w:t>
      </w:r>
      <w:r>
        <w:rPr>
          <w:sz w:val="28"/>
          <w:szCs w:val="28"/>
        </w:rPr>
        <w:t>313,2</w:t>
      </w:r>
      <w:r w:rsidRPr="005571B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Остаток финансирования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в размере 195,5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лся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экономией в результате конкурсных процедур</w:t>
      </w:r>
      <w:r w:rsidRPr="005571BC">
        <w:rPr>
          <w:sz w:val="28"/>
          <w:szCs w:val="28"/>
        </w:rPr>
        <w:t>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№1.4.2 «Осуществление муниципальными организациями текущего ремонта, оплата за изготовление проектно – сметной документации на проведение текущего ремонта, строительный технический контроль за выполнением работ по текущему ремонту»</w:t>
      </w:r>
      <w:r>
        <w:rPr>
          <w:sz w:val="28"/>
          <w:szCs w:val="28"/>
        </w:rPr>
        <w:t xml:space="preserve"> в</w:t>
      </w:r>
      <w:r w:rsidRPr="005571BC">
        <w:rPr>
          <w:sz w:val="28"/>
          <w:szCs w:val="28"/>
        </w:rPr>
        <w:t>ыделено финансирование в размере 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164,6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>своено</w:t>
      </w:r>
      <w:r>
        <w:rPr>
          <w:sz w:val="28"/>
          <w:szCs w:val="28"/>
        </w:rPr>
        <w:t xml:space="preserve"> 2 134,7 </w:t>
      </w:r>
      <w:r w:rsidRPr="005571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руб., что составило</w:t>
      </w:r>
      <w:r w:rsidRPr="005571BC">
        <w:rPr>
          <w:sz w:val="28"/>
          <w:szCs w:val="28"/>
        </w:rPr>
        <w:t xml:space="preserve"> 98,62%</w:t>
      </w:r>
      <w:r>
        <w:rPr>
          <w:sz w:val="28"/>
          <w:szCs w:val="28"/>
        </w:rPr>
        <w:t>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На выделенные средства выполнены </w:t>
      </w:r>
      <w:r>
        <w:rPr>
          <w:sz w:val="28"/>
          <w:szCs w:val="28"/>
        </w:rPr>
        <w:t xml:space="preserve">следующие виды </w:t>
      </w:r>
      <w:r w:rsidRPr="005571BC">
        <w:rPr>
          <w:sz w:val="28"/>
          <w:szCs w:val="28"/>
        </w:rPr>
        <w:t>работ:</w:t>
      </w:r>
    </w:p>
    <w:p w:rsidR="0067223F" w:rsidRPr="00D53C0E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ремонт помещений в целях реализации регионального проекта «Современная школа» для создания центра «Точка роста» в СОШ №6 ст-цы Камышеватской, № 8 пос. Комсомолец, №22 пос. Октябрьский на сумму </w:t>
      </w:r>
      <w:r>
        <w:rPr>
          <w:sz w:val="28"/>
          <w:szCs w:val="28"/>
        </w:rPr>
        <w:br/>
      </w:r>
      <w:r w:rsidRPr="00D53C0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53C0E">
        <w:rPr>
          <w:sz w:val="28"/>
          <w:szCs w:val="28"/>
        </w:rPr>
        <w:t>799,8</w:t>
      </w:r>
      <w:r>
        <w:rPr>
          <w:sz w:val="28"/>
          <w:szCs w:val="28"/>
        </w:rPr>
        <w:t> </w:t>
      </w:r>
      <w:r w:rsidRPr="00D53C0E">
        <w:rPr>
          <w:sz w:val="28"/>
          <w:szCs w:val="28"/>
        </w:rPr>
        <w:t>тыс. руб.;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>текущий ремонт благоустроенной территории МБДОУ ДСОВ №23 г.</w:t>
      </w:r>
      <w:r>
        <w:rPr>
          <w:sz w:val="28"/>
          <w:szCs w:val="28"/>
        </w:rPr>
        <w:t> </w:t>
      </w:r>
      <w:r w:rsidRPr="005571BC">
        <w:rPr>
          <w:sz w:val="28"/>
          <w:szCs w:val="28"/>
        </w:rPr>
        <w:t xml:space="preserve">Ейска на сумму 299,9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текущий ремонт системы водоснабжения МБДОУ ДСКВ №27 г. Ейска на сумму 35,0 тыс. </w:t>
      </w:r>
      <w:r>
        <w:rPr>
          <w:sz w:val="28"/>
          <w:szCs w:val="28"/>
        </w:rPr>
        <w:t>руб.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Остаток финансирования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в размере 29,9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лся в связи с экономией в результате конкурсных процедур</w:t>
      </w:r>
      <w:r w:rsidRPr="005571BC">
        <w:rPr>
          <w:sz w:val="28"/>
          <w:szCs w:val="28"/>
        </w:rPr>
        <w:t>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5571BC">
        <w:rPr>
          <w:sz w:val="28"/>
          <w:szCs w:val="28"/>
        </w:rPr>
        <w:t>1.4.6 «Премия главы муниципального образования Ейский район победителю конкурса на лучшее образовательное учреждение»</w:t>
      </w:r>
      <w:r>
        <w:rPr>
          <w:sz w:val="28"/>
          <w:szCs w:val="28"/>
        </w:rPr>
        <w:t xml:space="preserve"> было предусмотрено </w:t>
      </w:r>
      <w:r w:rsidRPr="005571BC">
        <w:rPr>
          <w:sz w:val="28"/>
          <w:szCs w:val="28"/>
        </w:rPr>
        <w:t xml:space="preserve">финансирование в размере 300,0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>своено 100%.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Победителями конкурса в 2023 году стали МБОУ гимназия №14 г. Ейска, МБДОУ ДСКВ №32 г. Ейска, МБОУ ДО ДЮЦ г. Ейска. Выделенные средства </w:t>
      </w:r>
      <w:r>
        <w:rPr>
          <w:sz w:val="28"/>
          <w:szCs w:val="28"/>
        </w:rPr>
        <w:t>(</w:t>
      </w:r>
      <w:r w:rsidRPr="005571BC">
        <w:rPr>
          <w:sz w:val="28"/>
          <w:szCs w:val="28"/>
        </w:rPr>
        <w:t xml:space="preserve">по 100,0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каждой организации</w:t>
      </w:r>
      <w:r>
        <w:rPr>
          <w:sz w:val="28"/>
          <w:szCs w:val="28"/>
        </w:rPr>
        <w:t>)</w:t>
      </w:r>
      <w:r w:rsidRPr="005571BC">
        <w:rPr>
          <w:sz w:val="28"/>
          <w:szCs w:val="28"/>
        </w:rPr>
        <w:t xml:space="preserve"> направлены учреждениями на выполнение капитальных ремонтов и обновление материально – технической базы.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Pr="005571BC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№1.4.10 «Приобретение движимого имущества, материальных запасов образовательными организациями» </w:t>
      </w:r>
      <w:r>
        <w:rPr>
          <w:sz w:val="28"/>
          <w:szCs w:val="28"/>
        </w:rPr>
        <w:t>предусмотрено ф</w:t>
      </w:r>
      <w:r w:rsidRPr="005571BC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>в размере</w:t>
      </w:r>
      <w:r w:rsidRPr="005571B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117,2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>своено 100%.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На выделенное финансирование приобретен</w:t>
      </w:r>
      <w:r>
        <w:rPr>
          <w:sz w:val="28"/>
          <w:szCs w:val="28"/>
        </w:rPr>
        <w:t>ы</w:t>
      </w:r>
      <w:r w:rsidRPr="005571BC">
        <w:rPr>
          <w:sz w:val="28"/>
          <w:szCs w:val="28"/>
        </w:rPr>
        <w:t>: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- теневые навесы МБДОУ ДСКВ №9 ст-цы Камышеватской на сумму 599,6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- кондиционеры в МБОУ СОШ №2 г. Ейска на сумму 190,0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- расходные материалы для осуществления замены напольного покрытия в коридорах МБОУ СОШ №8 ст-цы Копанской на сумму 1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100,0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- оборудование и инвентарь для оснащения гардероба МБОУ СОШ №10 пос. Моревка на сумму 145,6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>;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 xml:space="preserve">- холодильное оборудование для пищеблока МБОУ СОШ №25 ст-цы Должанской на сумму 82,0 тыс. </w:t>
      </w:r>
      <w:r>
        <w:rPr>
          <w:sz w:val="28"/>
          <w:szCs w:val="28"/>
        </w:rPr>
        <w:t>руб.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 1.4.15 «Благоустройство территорий муниципальных образовательных организаций; оплата за и</w:t>
      </w:r>
      <w:r>
        <w:rPr>
          <w:sz w:val="28"/>
          <w:szCs w:val="28"/>
        </w:rPr>
        <w:t>зготовление проектно-</w:t>
      </w:r>
      <w:r w:rsidRPr="005571BC">
        <w:rPr>
          <w:sz w:val="28"/>
          <w:szCs w:val="28"/>
        </w:rPr>
        <w:t>сметной документации на проведение благоустройства территории; строительный технический контроль за выполнением работ по благоустройству территории, экспертиза»</w:t>
      </w:r>
      <w:r>
        <w:rPr>
          <w:sz w:val="28"/>
          <w:szCs w:val="28"/>
        </w:rPr>
        <w:t xml:space="preserve"> выделено</w:t>
      </w:r>
      <w:r w:rsidRPr="005571BC">
        <w:rPr>
          <w:sz w:val="28"/>
          <w:szCs w:val="28"/>
        </w:rPr>
        <w:t xml:space="preserve"> 154,3 тыс. </w:t>
      </w:r>
      <w:r>
        <w:rPr>
          <w:sz w:val="28"/>
          <w:szCs w:val="28"/>
        </w:rPr>
        <w:t>руб. О</w:t>
      </w:r>
      <w:r w:rsidRPr="005571BC">
        <w:rPr>
          <w:sz w:val="28"/>
          <w:szCs w:val="28"/>
        </w:rPr>
        <w:t>своено 100%.</w:t>
      </w:r>
      <w:r>
        <w:rPr>
          <w:sz w:val="28"/>
          <w:szCs w:val="28"/>
        </w:rPr>
        <w:t xml:space="preserve"> На вышеуказанную сумму в</w:t>
      </w:r>
      <w:r w:rsidRPr="005571BC">
        <w:rPr>
          <w:sz w:val="28"/>
          <w:szCs w:val="28"/>
        </w:rPr>
        <w:t>ыполнено благоустройство территории МБДОУ ДСКВ №4 ст-цы Должанской.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е</w:t>
      </w:r>
      <w:r w:rsidRPr="005571BC">
        <w:rPr>
          <w:sz w:val="28"/>
          <w:szCs w:val="28"/>
        </w:rPr>
        <w:t xml:space="preserve"> №1.5.1 «Развитие системы моральной поддержки работников образования путем проведения районных профессиональных конкурсов и других мероприятий, поддержка интеллектуального и творческого развития обучающихся образовательных организаций путем проведения мероприятий»</w:t>
      </w:r>
      <w:r>
        <w:rPr>
          <w:sz w:val="28"/>
          <w:szCs w:val="28"/>
        </w:rPr>
        <w:t xml:space="preserve"> в</w:t>
      </w:r>
      <w:r w:rsidRPr="005571BC">
        <w:rPr>
          <w:sz w:val="28"/>
          <w:szCs w:val="28"/>
        </w:rPr>
        <w:t>ыделен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5571BC">
        <w:rPr>
          <w:sz w:val="28"/>
          <w:szCs w:val="28"/>
        </w:rPr>
        <w:t xml:space="preserve"> в размере 432,9 тыс. </w:t>
      </w:r>
      <w:r>
        <w:rPr>
          <w:sz w:val="28"/>
          <w:szCs w:val="28"/>
        </w:rPr>
        <w:t>руб., которое</w:t>
      </w:r>
      <w:r w:rsidRPr="005571BC">
        <w:rPr>
          <w:sz w:val="28"/>
          <w:szCs w:val="28"/>
        </w:rPr>
        <w:t xml:space="preserve"> освоен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 xml:space="preserve"> на 100%.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5571BC">
        <w:rPr>
          <w:sz w:val="28"/>
          <w:szCs w:val="28"/>
        </w:rPr>
        <w:t xml:space="preserve"> № 1.7.2 «Социальная поддержка отдельных категорий муниципальных физкультурно-спортивных организаций, осуществляющих подготовку спортивного резерва и организаций дополнительного образования детей Краснодарского края»</w:t>
      </w:r>
      <w:r>
        <w:rPr>
          <w:sz w:val="28"/>
          <w:szCs w:val="28"/>
        </w:rPr>
        <w:t xml:space="preserve"> предусмотрено</w:t>
      </w:r>
      <w:r w:rsidRPr="005571BC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5571BC">
        <w:rPr>
          <w:sz w:val="28"/>
          <w:szCs w:val="28"/>
        </w:rPr>
        <w:t xml:space="preserve"> в размере 93,8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данного мероприятия </w:t>
      </w:r>
      <w:r w:rsidRPr="005571BC">
        <w:rPr>
          <w:sz w:val="28"/>
          <w:szCs w:val="28"/>
        </w:rPr>
        <w:t>осуществлены выплаты в пользу тренеров</w:t>
      </w:r>
      <w:r>
        <w:rPr>
          <w:sz w:val="28"/>
          <w:szCs w:val="28"/>
        </w:rPr>
        <w:t>,</w:t>
      </w:r>
      <w:r w:rsidRPr="005571BC">
        <w:rPr>
          <w:sz w:val="28"/>
          <w:szCs w:val="28"/>
        </w:rPr>
        <w:t xml:space="preserve"> преподавателей, </w:t>
      </w:r>
      <w:r w:rsidRPr="005571BC">
        <w:rPr>
          <w:sz w:val="28"/>
          <w:szCs w:val="28"/>
        </w:rPr>
        <w:lastRenderedPageBreak/>
        <w:t xml:space="preserve">являющихся молодыми педагогами. Выплаты осуществлены в размере 93,7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, что составило 99,89% выделенного финансирования. </w:t>
      </w:r>
    </w:p>
    <w:p w:rsidR="0067223F" w:rsidRDefault="0067223F" w:rsidP="00672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</w:t>
      </w:r>
      <w:r w:rsidRPr="005571BC">
        <w:rPr>
          <w:sz w:val="28"/>
          <w:szCs w:val="28"/>
        </w:rPr>
        <w:t>ероприяти</w:t>
      </w:r>
      <w:r>
        <w:rPr>
          <w:sz w:val="28"/>
          <w:szCs w:val="28"/>
        </w:rPr>
        <w:t>е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571BC">
        <w:rPr>
          <w:sz w:val="28"/>
          <w:szCs w:val="28"/>
        </w:rPr>
        <w:t xml:space="preserve"> 1.8.1 «Обеспечение функционирования системы персонифицированного финансирования дополнительного образования детей»</w:t>
      </w:r>
      <w:r>
        <w:rPr>
          <w:sz w:val="28"/>
          <w:szCs w:val="28"/>
        </w:rPr>
        <w:t xml:space="preserve"> в рамках реализации</w:t>
      </w:r>
      <w:r w:rsidRPr="005571BC">
        <w:rPr>
          <w:sz w:val="28"/>
          <w:szCs w:val="28"/>
        </w:rPr>
        <w:t xml:space="preserve"> федерального проекта «Успех каждого ребенка»</w:t>
      </w:r>
      <w:r>
        <w:rPr>
          <w:sz w:val="28"/>
          <w:szCs w:val="28"/>
        </w:rPr>
        <w:t xml:space="preserve"> у</w:t>
      </w:r>
      <w:r w:rsidRPr="005571BC">
        <w:rPr>
          <w:sz w:val="28"/>
          <w:szCs w:val="28"/>
        </w:rPr>
        <w:t>тверждено финансирование в размере 15</w:t>
      </w:r>
      <w:r>
        <w:rPr>
          <w:sz w:val="28"/>
          <w:szCs w:val="28"/>
        </w:rPr>
        <w:t xml:space="preserve"> </w:t>
      </w:r>
      <w:r w:rsidRPr="005571BC">
        <w:rPr>
          <w:sz w:val="28"/>
          <w:szCs w:val="28"/>
        </w:rPr>
        <w:t xml:space="preserve">983,6 тыс. </w:t>
      </w:r>
      <w:r>
        <w:rPr>
          <w:sz w:val="28"/>
          <w:szCs w:val="28"/>
        </w:rPr>
        <w:t>руб.</w:t>
      </w:r>
      <w:r w:rsidRPr="005571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71BC">
        <w:rPr>
          <w:sz w:val="28"/>
          <w:szCs w:val="28"/>
        </w:rPr>
        <w:t>своено 100%.</w:t>
      </w:r>
      <w:r>
        <w:rPr>
          <w:sz w:val="28"/>
          <w:szCs w:val="28"/>
        </w:rPr>
        <w:t xml:space="preserve"> </w:t>
      </w:r>
    </w:p>
    <w:p w:rsidR="0067223F" w:rsidRPr="005571BC" w:rsidRDefault="0067223F" w:rsidP="0067223F">
      <w:pPr>
        <w:ind w:firstLine="708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Все образовавшиеся после реализации вышеуказанных мероприятий муниципальной программы «Развитие образования в Ейском районе» остатки денежных средств возвращены в соответствующие уровни бюджетов в соответствии с установленными сроками.</w:t>
      </w:r>
    </w:p>
    <w:p w:rsidR="0067223F" w:rsidRPr="0057799A" w:rsidRDefault="0067223F" w:rsidP="0067223F">
      <w:pPr>
        <w:ind w:firstLine="720"/>
        <w:jc w:val="both"/>
        <w:rPr>
          <w:sz w:val="28"/>
          <w:szCs w:val="28"/>
        </w:rPr>
      </w:pPr>
      <w:r w:rsidRPr="005571BC">
        <w:rPr>
          <w:sz w:val="28"/>
          <w:szCs w:val="28"/>
        </w:rPr>
        <w:t>Эффективность реализации муниципальной программы составила 1,00.</w:t>
      </w:r>
    </w:p>
    <w:p w:rsidR="0067223F" w:rsidRPr="00656F75" w:rsidRDefault="0067223F" w:rsidP="0067223F">
      <w:pPr>
        <w:pStyle w:val="NoSpacing"/>
        <w:ind w:left="710"/>
        <w:jc w:val="center"/>
        <w:rPr>
          <w:rFonts w:ascii="Times New Roman" w:hAnsi="Times New Roman"/>
          <w:b/>
          <w:i/>
          <w:sz w:val="28"/>
        </w:rPr>
      </w:pPr>
    </w:p>
    <w:p w:rsidR="0067223F" w:rsidRPr="00466169" w:rsidRDefault="0067223F" w:rsidP="0067223F">
      <w:pPr>
        <w:pStyle w:val="NoSpacing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</w:rPr>
      </w:pPr>
      <w:r w:rsidRPr="00466169">
        <w:rPr>
          <w:rFonts w:ascii="Times New Roman" w:hAnsi="Times New Roman"/>
          <w:b/>
          <w:i/>
          <w:sz w:val="28"/>
        </w:rPr>
        <w:t>Муниципальная программа</w:t>
      </w:r>
    </w:p>
    <w:p w:rsidR="0067223F" w:rsidRPr="00466169" w:rsidRDefault="0067223F" w:rsidP="0067223F">
      <w:pPr>
        <w:pStyle w:val="NoSpacing"/>
        <w:jc w:val="center"/>
        <w:rPr>
          <w:rFonts w:ascii="Times New Roman" w:hAnsi="Times New Roman"/>
          <w:i/>
          <w:sz w:val="28"/>
        </w:rPr>
      </w:pPr>
      <w:r w:rsidRPr="00466169">
        <w:rPr>
          <w:rFonts w:ascii="Times New Roman" w:hAnsi="Times New Roman"/>
          <w:b/>
          <w:i/>
          <w:sz w:val="28"/>
        </w:rPr>
        <w:t>«Развитие физической культуры и спорта в Ейском районе»</w:t>
      </w:r>
      <w:r w:rsidRPr="00466169">
        <w:rPr>
          <w:rFonts w:ascii="Times New Roman" w:hAnsi="Times New Roman"/>
          <w:i/>
          <w:sz w:val="28"/>
        </w:rPr>
        <w:t xml:space="preserve"> </w:t>
      </w:r>
    </w:p>
    <w:p w:rsidR="0067223F" w:rsidRPr="00466169" w:rsidRDefault="0067223F" w:rsidP="006722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169">
        <w:rPr>
          <w:sz w:val="28"/>
          <w:szCs w:val="28"/>
        </w:rPr>
        <w:tab/>
        <w:t>В 2023 году на реализацию м</w:t>
      </w:r>
      <w:r w:rsidRPr="00466169">
        <w:rPr>
          <w:sz w:val="28"/>
        </w:rPr>
        <w:t xml:space="preserve">униципальной программы «Развитие физической культуры и спорта в Ейском районе» </w:t>
      </w:r>
      <w:r w:rsidRPr="00466169">
        <w:rPr>
          <w:sz w:val="28"/>
          <w:szCs w:val="28"/>
        </w:rPr>
        <w:t>выделено 209 851,5 тыс. руб., из них освоено – 208 524,7 тыс. руб. или 99,4%.</w:t>
      </w:r>
    </w:p>
    <w:p w:rsidR="0067223F" w:rsidRPr="00466169" w:rsidRDefault="0067223F" w:rsidP="0067223F">
      <w:pPr>
        <w:ind w:firstLine="709"/>
        <w:jc w:val="both"/>
        <w:rPr>
          <w:sz w:val="28"/>
        </w:rPr>
      </w:pPr>
      <w:r w:rsidRPr="00466169">
        <w:rPr>
          <w:sz w:val="28"/>
        </w:rPr>
        <w:t>В рамках мероприятий подпрограммы «Развитие физической культуры и массового спорта» на 2023 год из бюджета Ейского района выделено 8 027,7 тыс. руб., из них освоено – 8 002,8 тыс. руб. или 99,7%, в том числе:</w:t>
      </w:r>
    </w:p>
    <w:p w:rsidR="0067223F" w:rsidRPr="00466169" w:rsidRDefault="0067223F" w:rsidP="006722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169">
        <w:rPr>
          <w:sz w:val="28"/>
          <w:szCs w:val="28"/>
        </w:rPr>
        <w:t xml:space="preserve"> - на организацию и проведение физкультурно-массовых, оздоровительных мероприятий выделено 3 145,4 тыс. руб., в том числе 1700,0 тыс. руб. из средств Ейского городского поселения, освоено - 3120,6 тыс. руб.;</w:t>
      </w:r>
    </w:p>
    <w:p w:rsidR="0067223F" w:rsidRPr="00466169" w:rsidRDefault="0067223F" w:rsidP="006722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169">
        <w:rPr>
          <w:sz w:val="28"/>
          <w:szCs w:val="28"/>
        </w:rPr>
        <w:t>- на осуществление муниципальными организациями капитального ремонта; оплату за изготовление проектно-сметной документации на проведение капитального ремонта, строительный технический контроль за выполнением работ по капитальному ремонту, обследование технического состояния, экспертизу выделено 1 080,9 тыс. руб., освоено – 1 080,9 тыс. руб.;</w:t>
      </w:r>
    </w:p>
    <w:p w:rsidR="0067223F" w:rsidRPr="00466169" w:rsidRDefault="0067223F" w:rsidP="0067223F">
      <w:pPr>
        <w:ind w:firstLine="709"/>
        <w:jc w:val="both"/>
        <w:rPr>
          <w:sz w:val="28"/>
          <w:szCs w:val="28"/>
        </w:rPr>
      </w:pPr>
      <w:r w:rsidRPr="00466169">
        <w:rPr>
          <w:sz w:val="28"/>
          <w:szCs w:val="28"/>
        </w:rPr>
        <w:t>- на капитальный ремонт фасада здания спортивного комплекса с подвалом и благоустройство территории, расположенных по адресу: г. Ейск,                 ул. Портовая Аллея, 6, выделено 3 801,4 тыс. руб. из средств местного бюджета, освоено – 3 801,3 тыс. руб.</w:t>
      </w:r>
    </w:p>
    <w:p w:rsidR="0067223F" w:rsidRPr="00466169" w:rsidRDefault="0067223F" w:rsidP="0067223F">
      <w:pPr>
        <w:ind w:firstLine="709"/>
        <w:jc w:val="both"/>
        <w:rPr>
          <w:sz w:val="28"/>
        </w:rPr>
      </w:pPr>
      <w:r w:rsidRPr="00466169">
        <w:rPr>
          <w:sz w:val="28"/>
        </w:rPr>
        <w:t>В рамках мероприятий подпрограммы «Развитие спорта высших достижение и системы подготовки спортивного резерва» на 2023 год выделено           201 823,8 тыс. руб., из них освоено – 200 521,8 тыс. руб. или 99,3%, в том числе:</w:t>
      </w:r>
    </w:p>
    <w:p w:rsidR="0067223F" w:rsidRPr="00466169" w:rsidRDefault="0067223F" w:rsidP="0067223F">
      <w:pPr>
        <w:ind w:firstLine="709"/>
        <w:jc w:val="both"/>
        <w:rPr>
          <w:sz w:val="28"/>
        </w:rPr>
      </w:pPr>
      <w:r w:rsidRPr="00466169">
        <w:rPr>
          <w:sz w:val="28"/>
        </w:rPr>
        <w:t xml:space="preserve">- на предоставление субсидий на обеспечение выполнения муниципального задания бюджетным учреждениям было запланировано </w:t>
      </w:r>
      <w:r w:rsidRPr="00466169">
        <w:rPr>
          <w:sz w:val="28"/>
        </w:rPr>
        <w:br/>
        <w:t>122 595,1 тыс. руб., освоены в полном объеме;</w:t>
      </w:r>
    </w:p>
    <w:p w:rsidR="0067223F" w:rsidRPr="00466169" w:rsidRDefault="0067223F" w:rsidP="0067223F">
      <w:pPr>
        <w:ind w:firstLine="709"/>
        <w:jc w:val="both"/>
        <w:rPr>
          <w:sz w:val="28"/>
        </w:rPr>
      </w:pPr>
      <w:r w:rsidRPr="00466169">
        <w:rPr>
          <w:sz w:val="28"/>
        </w:rPr>
        <w:t>- на содержание казенных учреждений было запланировано 57 652,5 тыс. руб., освоено – 56 418,2 тыс. руб.; денежные средства в сумме 1 234,3 тыс. руб. не освоены в связи с экономией коммунальных услуг на сумму 598,0 тыс. руб., по заработной плате - на сумму 135,9 тыс. руб., прочие – на сумму 500,4 тыс. руб.;</w:t>
      </w:r>
    </w:p>
    <w:p w:rsidR="0067223F" w:rsidRPr="00466169" w:rsidRDefault="0067223F" w:rsidP="0067223F">
      <w:pPr>
        <w:ind w:firstLine="709"/>
        <w:jc w:val="both"/>
        <w:rPr>
          <w:sz w:val="28"/>
        </w:rPr>
      </w:pPr>
      <w:r w:rsidRPr="00466169">
        <w:rPr>
          <w:sz w:val="28"/>
        </w:rPr>
        <w:lastRenderedPageBreak/>
        <w:t>- на обеспечение деятельности аппарата управления выделено 4 534,8 тыс. руб., освоено – 4 493,8 тыс. руб.;</w:t>
      </w:r>
    </w:p>
    <w:p w:rsidR="0067223F" w:rsidRPr="00466169" w:rsidRDefault="0067223F" w:rsidP="0067223F">
      <w:pPr>
        <w:ind w:firstLine="709"/>
        <w:jc w:val="both"/>
        <w:rPr>
          <w:sz w:val="28"/>
          <w:szCs w:val="22"/>
        </w:rPr>
      </w:pPr>
      <w:r w:rsidRPr="00466169">
        <w:rPr>
          <w:sz w:val="28"/>
        </w:rPr>
        <w:t>- в рамках выполнения обязательств по обеспечению социальной поддержкой молодых специалистов и заслуженных педагогических работников из средств краевого бюджета в 2023 году предусмотрено 531,5 тыс. руб., освоено - 531,1 тыс. руб., данной выплатой обеспечен 1 заслуженный работник и 5 молодых специалистов;</w:t>
      </w:r>
    </w:p>
    <w:p w:rsidR="0067223F" w:rsidRPr="00466169" w:rsidRDefault="0067223F" w:rsidP="0067223F">
      <w:pPr>
        <w:tabs>
          <w:tab w:val="left" w:pos="3724"/>
        </w:tabs>
        <w:ind w:firstLine="709"/>
        <w:jc w:val="both"/>
        <w:rPr>
          <w:sz w:val="28"/>
          <w:szCs w:val="28"/>
        </w:rPr>
      </w:pPr>
      <w:r w:rsidRPr="00466169">
        <w:rPr>
          <w:sz w:val="28"/>
          <w:szCs w:val="28"/>
        </w:rPr>
        <w:t>- в 2023 году из краевого бюджета были выделены средства на оплату труда десяти инструкторов по самбо в размере 1268,9 тыс. руб., освоено - 1247,7 тыс. руб., софинансирование из районного бюджета составило 173,1 тыс. руб., освоено - 170,2 тыс. руб., причина не полного освоения средств – начисление заработной платы исходя из фактически отработанного времени;</w:t>
      </w:r>
    </w:p>
    <w:p w:rsidR="0067223F" w:rsidRPr="00466169" w:rsidRDefault="0067223F" w:rsidP="0067223F">
      <w:pPr>
        <w:tabs>
          <w:tab w:val="left" w:pos="3724"/>
        </w:tabs>
        <w:ind w:firstLine="709"/>
        <w:jc w:val="both"/>
        <w:rPr>
          <w:sz w:val="28"/>
          <w:szCs w:val="28"/>
        </w:rPr>
      </w:pPr>
      <w:r w:rsidRPr="00466169">
        <w:rPr>
          <w:sz w:val="28"/>
          <w:szCs w:val="28"/>
        </w:rPr>
        <w:t>- на осуществление муниципальными организациями текущего ремонта; оплату за изготовление проектно-сметной документации на проведение текущего ремонта, строительный технический контроль за выполнением работ по текущему ремонту выделено 2260,2 тыс. руб., освоено – 2258,4 тыс. руб.;</w:t>
      </w:r>
    </w:p>
    <w:p w:rsidR="0067223F" w:rsidRPr="00466169" w:rsidRDefault="0067223F" w:rsidP="0067223F">
      <w:pPr>
        <w:tabs>
          <w:tab w:val="left" w:pos="3724"/>
        </w:tabs>
        <w:ind w:firstLine="709"/>
        <w:jc w:val="both"/>
        <w:rPr>
          <w:sz w:val="28"/>
          <w:szCs w:val="28"/>
        </w:rPr>
      </w:pPr>
      <w:r w:rsidRPr="00466169">
        <w:rPr>
          <w:sz w:val="28"/>
          <w:szCs w:val="28"/>
        </w:rPr>
        <w:t>- на приобретение движимого имущества, материальных запасов учреждениями спортивной направленности выделено 8398,7 тыс. руб., освоено – 8398,4 тыс. руб.;</w:t>
      </w:r>
    </w:p>
    <w:p w:rsidR="0067223F" w:rsidRPr="00466169" w:rsidRDefault="0067223F" w:rsidP="0067223F">
      <w:pPr>
        <w:tabs>
          <w:tab w:val="left" w:pos="3724"/>
        </w:tabs>
        <w:ind w:firstLine="709"/>
        <w:jc w:val="both"/>
        <w:rPr>
          <w:sz w:val="28"/>
          <w:szCs w:val="28"/>
        </w:rPr>
      </w:pPr>
      <w:r w:rsidRPr="00466169">
        <w:rPr>
          <w:sz w:val="28"/>
          <w:szCs w:val="28"/>
        </w:rPr>
        <w:t>- на приобретение автобусов и микроавтобусов для муниципальных физкультурно-спортивных организаций выделено и освоено из средств краевого бюджета – 4144,4 тыс. руб., софинанасирование из районного бюджета составило – 264,6 тыс. руб., освоено – 264,5 тыс. руб.</w:t>
      </w:r>
    </w:p>
    <w:p w:rsidR="0067223F" w:rsidRPr="00D76DBF" w:rsidRDefault="0067223F" w:rsidP="0067223F">
      <w:pPr>
        <w:ind w:firstLine="720"/>
        <w:jc w:val="both"/>
        <w:rPr>
          <w:sz w:val="28"/>
        </w:rPr>
      </w:pPr>
      <w:r w:rsidRPr="00466169">
        <w:rPr>
          <w:sz w:val="28"/>
        </w:rPr>
        <w:t>Эффективность реализации муниципальной программы составила 1,0.</w:t>
      </w:r>
    </w:p>
    <w:p w:rsidR="0067223F" w:rsidRPr="00D76DBF" w:rsidRDefault="0067223F" w:rsidP="0067223F">
      <w:pPr>
        <w:pStyle w:val="NoSpacing"/>
        <w:jc w:val="center"/>
        <w:rPr>
          <w:rFonts w:ascii="Times New Roman" w:hAnsi="Times New Roman"/>
          <w:sz w:val="28"/>
        </w:rPr>
      </w:pPr>
    </w:p>
    <w:p w:rsidR="0067223F" w:rsidRPr="00656F75" w:rsidRDefault="0067223F" w:rsidP="0067223F">
      <w:pPr>
        <w:pStyle w:val="NoSpacing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</w:rPr>
      </w:pPr>
      <w:r w:rsidRPr="005571BC">
        <w:rPr>
          <w:rFonts w:ascii="Times New Roman" w:hAnsi="Times New Roman"/>
          <w:b/>
          <w:i/>
          <w:sz w:val="28"/>
        </w:rPr>
        <w:t xml:space="preserve"> Муниципальная программа</w:t>
      </w:r>
    </w:p>
    <w:p w:rsidR="0067223F" w:rsidRPr="00656F75" w:rsidRDefault="0067223F" w:rsidP="0067223F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656F75">
        <w:rPr>
          <w:rFonts w:ascii="Times New Roman" w:hAnsi="Times New Roman"/>
          <w:b/>
          <w:i/>
          <w:sz w:val="28"/>
        </w:rPr>
        <w:t>«Развитие культуры в Ейском районе»</w:t>
      </w:r>
    </w:p>
    <w:p w:rsidR="0067223F" w:rsidRPr="002F62B4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 w:rsidRPr="002F62B4">
        <w:rPr>
          <w:color w:val="000000"/>
          <w:sz w:val="28"/>
          <w:szCs w:val="28"/>
        </w:rPr>
        <w:t xml:space="preserve">Общий объем </w:t>
      </w:r>
      <w:r>
        <w:rPr>
          <w:color w:val="000000"/>
          <w:sz w:val="28"/>
          <w:szCs w:val="28"/>
        </w:rPr>
        <w:t xml:space="preserve">финансирования </w:t>
      </w:r>
      <w:r w:rsidRPr="002F62B4">
        <w:rPr>
          <w:color w:val="000000"/>
          <w:sz w:val="28"/>
          <w:szCs w:val="28"/>
        </w:rPr>
        <w:t>муниципальной программы «Развитие культуры в Ейском районе» на 2023 год составил 223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040,6 тыс.руб., в том числе: из средств районного бюджета </w:t>
      </w:r>
      <w:r>
        <w:rPr>
          <w:color w:val="000000"/>
          <w:sz w:val="28"/>
          <w:szCs w:val="28"/>
        </w:rPr>
        <w:t>–</w:t>
      </w:r>
      <w:r w:rsidRPr="002F62B4">
        <w:rPr>
          <w:color w:val="000000"/>
          <w:sz w:val="28"/>
          <w:szCs w:val="28"/>
        </w:rPr>
        <w:t xml:space="preserve"> 218</w:t>
      </w:r>
      <w:r>
        <w:rPr>
          <w:color w:val="000000"/>
          <w:sz w:val="28"/>
          <w:szCs w:val="28"/>
        </w:rPr>
        <w:t xml:space="preserve"> 332,6 </w:t>
      </w:r>
      <w:r w:rsidRPr="002F62B4">
        <w:rPr>
          <w:color w:val="000000"/>
          <w:sz w:val="28"/>
          <w:szCs w:val="28"/>
        </w:rPr>
        <w:t xml:space="preserve">тыс.руб., из средств бюджетов поселений </w:t>
      </w:r>
      <w:r>
        <w:rPr>
          <w:color w:val="000000"/>
          <w:sz w:val="28"/>
          <w:szCs w:val="28"/>
        </w:rPr>
        <w:t xml:space="preserve">- </w:t>
      </w:r>
      <w:r w:rsidRPr="002F62B4">
        <w:rPr>
          <w:color w:val="000000"/>
          <w:sz w:val="28"/>
          <w:szCs w:val="28"/>
        </w:rPr>
        <w:t xml:space="preserve">250,0 тыс.руб., из средств краевого бюджета </w:t>
      </w:r>
      <w:r>
        <w:rPr>
          <w:color w:val="000000"/>
          <w:sz w:val="28"/>
          <w:szCs w:val="28"/>
        </w:rPr>
        <w:t xml:space="preserve">– </w:t>
      </w:r>
      <w:r w:rsidRPr="002F62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178,0 тыс.руб., из средств федерального бюджета </w:t>
      </w:r>
      <w:r>
        <w:rPr>
          <w:color w:val="000000"/>
          <w:sz w:val="28"/>
          <w:szCs w:val="28"/>
        </w:rPr>
        <w:t xml:space="preserve">– </w:t>
      </w:r>
      <w:r w:rsidRPr="002F62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280,0 тыс.руб. </w:t>
      </w:r>
    </w:p>
    <w:p w:rsidR="0067223F" w:rsidRPr="002F62B4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 w:rsidRPr="002F62B4">
        <w:rPr>
          <w:color w:val="000000"/>
          <w:sz w:val="28"/>
          <w:szCs w:val="28"/>
        </w:rPr>
        <w:t xml:space="preserve">Освоение </w:t>
      </w:r>
      <w:r>
        <w:rPr>
          <w:color w:val="000000"/>
          <w:sz w:val="28"/>
          <w:szCs w:val="28"/>
        </w:rPr>
        <w:t>бюджетных средств на реализацию мероприятий</w:t>
      </w:r>
      <w:r w:rsidRPr="002F62B4">
        <w:rPr>
          <w:color w:val="000000"/>
          <w:sz w:val="28"/>
          <w:szCs w:val="28"/>
        </w:rPr>
        <w:t xml:space="preserve"> программы за 2023 год составляет 219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227</w:t>
      </w:r>
      <w:r>
        <w:rPr>
          <w:color w:val="000000"/>
          <w:sz w:val="28"/>
          <w:szCs w:val="28"/>
        </w:rPr>
        <w:t>,0 </w:t>
      </w:r>
      <w:r w:rsidRPr="002F62B4">
        <w:rPr>
          <w:color w:val="000000"/>
          <w:sz w:val="28"/>
          <w:szCs w:val="28"/>
        </w:rPr>
        <w:t xml:space="preserve">тыс.руб. или 98,3%, в том числе: из средств районного бюджета </w:t>
      </w:r>
      <w:r>
        <w:rPr>
          <w:color w:val="000000"/>
          <w:sz w:val="28"/>
          <w:szCs w:val="28"/>
        </w:rPr>
        <w:t xml:space="preserve">– </w:t>
      </w:r>
      <w:r w:rsidRPr="002F62B4">
        <w:rPr>
          <w:color w:val="000000"/>
          <w:sz w:val="28"/>
          <w:szCs w:val="28"/>
        </w:rPr>
        <w:t>214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519,0 тыс.руб. или 98,3%</w:t>
      </w:r>
      <w:r>
        <w:rPr>
          <w:color w:val="000000"/>
          <w:sz w:val="28"/>
          <w:szCs w:val="28"/>
        </w:rPr>
        <w:t>,</w:t>
      </w:r>
      <w:r w:rsidRPr="002F62B4">
        <w:rPr>
          <w:color w:val="000000"/>
          <w:sz w:val="28"/>
          <w:szCs w:val="28"/>
        </w:rPr>
        <w:t xml:space="preserve"> из средств бюджетов поселений </w:t>
      </w:r>
      <w:r>
        <w:rPr>
          <w:color w:val="000000"/>
          <w:sz w:val="28"/>
          <w:szCs w:val="28"/>
        </w:rPr>
        <w:t xml:space="preserve">- </w:t>
      </w:r>
      <w:r w:rsidRPr="002F62B4">
        <w:rPr>
          <w:color w:val="000000"/>
          <w:sz w:val="28"/>
          <w:szCs w:val="28"/>
        </w:rPr>
        <w:t xml:space="preserve">250,0 тыс.руб. или 100%, из средств краевого бюджета </w:t>
      </w:r>
      <w:r>
        <w:rPr>
          <w:color w:val="000000"/>
          <w:sz w:val="28"/>
          <w:szCs w:val="28"/>
        </w:rPr>
        <w:t xml:space="preserve">– </w:t>
      </w:r>
      <w:r w:rsidRPr="002F62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178,0 тыс.руб. или 100%, из средств федерального бюджета </w:t>
      </w:r>
      <w:r>
        <w:rPr>
          <w:color w:val="000000"/>
          <w:sz w:val="28"/>
          <w:szCs w:val="28"/>
        </w:rPr>
        <w:t xml:space="preserve">– </w:t>
      </w:r>
      <w:r w:rsidRPr="002F62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280,0 тыс.руб.</w:t>
      </w:r>
    </w:p>
    <w:p w:rsidR="0067223F" w:rsidRPr="002F62B4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 w:rsidRPr="002F62B4">
        <w:rPr>
          <w:color w:val="000000"/>
          <w:sz w:val="28"/>
          <w:szCs w:val="28"/>
        </w:rPr>
        <w:t xml:space="preserve">По основному мероприятию программы «Формирование и содержание муниципальных архивных фондов» на 2023 год предусмотрено </w:t>
      </w:r>
      <w:r>
        <w:rPr>
          <w:color w:val="000000"/>
          <w:sz w:val="28"/>
          <w:szCs w:val="28"/>
        </w:rPr>
        <w:br/>
      </w:r>
      <w:r w:rsidRPr="002F62B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079,8 тыс.руб. из средств</w:t>
      </w:r>
      <w:r>
        <w:rPr>
          <w:color w:val="000000"/>
          <w:sz w:val="28"/>
          <w:szCs w:val="28"/>
        </w:rPr>
        <w:t xml:space="preserve"> местного бюджета</w:t>
      </w:r>
      <w:r w:rsidRPr="002F62B4">
        <w:rPr>
          <w:color w:val="000000"/>
          <w:sz w:val="28"/>
          <w:szCs w:val="28"/>
        </w:rPr>
        <w:t>. Исполнение</w:t>
      </w:r>
      <w:r>
        <w:rPr>
          <w:color w:val="000000"/>
          <w:sz w:val="28"/>
          <w:szCs w:val="28"/>
        </w:rPr>
        <w:t xml:space="preserve"> составило</w:t>
      </w:r>
      <w:r w:rsidRPr="002F62B4">
        <w:rPr>
          <w:color w:val="000000"/>
          <w:sz w:val="28"/>
          <w:szCs w:val="28"/>
        </w:rPr>
        <w:t xml:space="preserve"> 71,0 %  </w:t>
      </w:r>
      <w:r>
        <w:rPr>
          <w:color w:val="000000"/>
          <w:sz w:val="28"/>
          <w:szCs w:val="28"/>
        </w:rPr>
        <w:t xml:space="preserve"> или </w:t>
      </w:r>
      <w:r w:rsidRPr="002F62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579,7 тыс.руб. Неосвоенная сумма предназначалась для капитального ремонта входной группы здания по ул. Свердлова, 150. </w:t>
      </w:r>
      <w:r>
        <w:rPr>
          <w:color w:val="000000"/>
          <w:sz w:val="28"/>
          <w:szCs w:val="28"/>
        </w:rPr>
        <w:t xml:space="preserve">Ремонт не был произведен в связи с тем, что здание, в </w:t>
      </w:r>
      <w:r w:rsidRPr="002F62B4">
        <w:rPr>
          <w:color w:val="000000"/>
          <w:sz w:val="28"/>
          <w:szCs w:val="28"/>
        </w:rPr>
        <w:t>котором располагается МКУ «Архив»</w:t>
      </w:r>
      <w:r>
        <w:rPr>
          <w:color w:val="000000"/>
          <w:sz w:val="28"/>
          <w:szCs w:val="28"/>
        </w:rPr>
        <w:t xml:space="preserve">, находится в общей долевой собственности и другие собственники помещений отказались от участия в ремонте.  </w:t>
      </w:r>
    </w:p>
    <w:p w:rsidR="0067223F" w:rsidRDefault="0067223F" w:rsidP="0067223F">
      <w:pPr>
        <w:ind w:firstLine="709"/>
        <w:jc w:val="both"/>
        <w:rPr>
          <w:rFonts w:eastAsia="Liberation Serif" w:cs="Liberation Serif"/>
          <w:color w:val="000000"/>
          <w:sz w:val="28"/>
          <w:szCs w:val="28"/>
        </w:rPr>
      </w:pPr>
      <w:r w:rsidRPr="002F62B4">
        <w:rPr>
          <w:color w:val="000000"/>
          <w:sz w:val="28"/>
          <w:szCs w:val="28"/>
        </w:rPr>
        <w:lastRenderedPageBreak/>
        <w:t xml:space="preserve">На реализацию подпрограммы </w:t>
      </w:r>
      <w:r w:rsidRPr="002F62B4">
        <w:rPr>
          <w:bCs/>
          <w:color w:val="000000"/>
          <w:sz w:val="28"/>
          <w:szCs w:val="28"/>
        </w:rPr>
        <w:t>«Совершенствование деятельности муниципальных учреждений культуры»</w:t>
      </w:r>
      <w:r>
        <w:rPr>
          <w:bCs/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на 2023 год</w:t>
      </w:r>
      <w:r>
        <w:rPr>
          <w:color w:val="000000"/>
          <w:sz w:val="28"/>
          <w:szCs w:val="28"/>
        </w:rPr>
        <w:t xml:space="preserve"> было</w:t>
      </w:r>
      <w:r w:rsidRPr="002F62B4">
        <w:rPr>
          <w:color w:val="000000"/>
          <w:sz w:val="28"/>
          <w:szCs w:val="28"/>
        </w:rPr>
        <w:t xml:space="preserve"> предусмотрено</w:t>
      </w:r>
      <w:r>
        <w:rPr>
          <w:color w:val="000000"/>
          <w:sz w:val="28"/>
          <w:szCs w:val="28"/>
        </w:rPr>
        <w:t xml:space="preserve"> финансирование в размере </w:t>
      </w:r>
      <w:r w:rsidRPr="002F62B4">
        <w:rPr>
          <w:color w:val="000000"/>
          <w:sz w:val="28"/>
          <w:szCs w:val="28"/>
        </w:rPr>
        <w:t>114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574,0</w:t>
      </w:r>
      <w:r w:rsidRPr="002F62B4">
        <w:rPr>
          <w:bCs/>
          <w:color w:val="000000"/>
          <w:sz w:val="28"/>
          <w:szCs w:val="28"/>
        </w:rPr>
        <w:t xml:space="preserve"> тыс.руб.</w:t>
      </w:r>
      <w:r w:rsidRPr="002F62B4">
        <w:rPr>
          <w:color w:val="000000"/>
          <w:sz w:val="28"/>
          <w:szCs w:val="28"/>
        </w:rPr>
        <w:t>, в том числе: из средств муниципального бюджета</w:t>
      </w:r>
      <w:r>
        <w:rPr>
          <w:color w:val="000000"/>
          <w:sz w:val="28"/>
          <w:szCs w:val="28"/>
        </w:rPr>
        <w:t xml:space="preserve"> –</w:t>
      </w:r>
      <w:r w:rsidRPr="002F62B4">
        <w:rPr>
          <w:color w:val="000000"/>
          <w:sz w:val="28"/>
          <w:szCs w:val="28"/>
        </w:rPr>
        <w:t xml:space="preserve"> 113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817,2 тыс.руб.</w:t>
      </w:r>
      <w:r>
        <w:rPr>
          <w:color w:val="000000"/>
          <w:sz w:val="28"/>
          <w:szCs w:val="28"/>
        </w:rPr>
        <w:t xml:space="preserve">; </w:t>
      </w:r>
      <w:r w:rsidRPr="002F62B4">
        <w:rPr>
          <w:color w:val="000000"/>
          <w:sz w:val="28"/>
          <w:szCs w:val="28"/>
        </w:rPr>
        <w:t xml:space="preserve">из средств бюджетов поселений         </w:t>
      </w:r>
      <w:r>
        <w:rPr>
          <w:color w:val="000000"/>
          <w:sz w:val="28"/>
          <w:szCs w:val="28"/>
        </w:rPr>
        <w:t xml:space="preserve">- </w:t>
      </w:r>
      <w:r w:rsidRPr="002F62B4">
        <w:rPr>
          <w:color w:val="000000"/>
          <w:sz w:val="28"/>
          <w:szCs w:val="28"/>
        </w:rPr>
        <w:t>250,0 тыс.руб.</w:t>
      </w:r>
      <w:r>
        <w:rPr>
          <w:color w:val="000000"/>
          <w:sz w:val="28"/>
          <w:szCs w:val="28"/>
        </w:rPr>
        <w:t>,</w:t>
      </w:r>
      <w:r w:rsidRPr="002F62B4">
        <w:rPr>
          <w:color w:val="000000"/>
          <w:sz w:val="28"/>
          <w:szCs w:val="28"/>
        </w:rPr>
        <w:t xml:space="preserve"> из средств краевого бюджета </w:t>
      </w:r>
      <w:r>
        <w:rPr>
          <w:color w:val="000000"/>
          <w:sz w:val="28"/>
          <w:szCs w:val="28"/>
        </w:rPr>
        <w:t>-</w:t>
      </w:r>
      <w:r w:rsidRPr="002F62B4">
        <w:rPr>
          <w:color w:val="000000"/>
          <w:sz w:val="28"/>
          <w:szCs w:val="28"/>
        </w:rPr>
        <w:t xml:space="preserve"> 341,6 тыс.руб.</w:t>
      </w:r>
      <w:r>
        <w:rPr>
          <w:color w:val="000000"/>
          <w:sz w:val="28"/>
          <w:szCs w:val="28"/>
        </w:rPr>
        <w:t>,</w:t>
      </w:r>
      <w:r w:rsidRPr="002F62B4">
        <w:rPr>
          <w:color w:val="000000"/>
          <w:sz w:val="28"/>
          <w:szCs w:val="28"/>
        </w:rPr>
        <w:t xml:space="preserve"> из средств федерального бюджета </w:t>
      </w:r>
      <w:r>
        <w:rPr>
          <w:color w:val="000000"/>
          <w:sz w:val="28"/>
          <w:szCs w:val="28"/>
        </w:rPr>
        <w:t>-</w:t>
      </w:r>
      <w:r w:rsidRPr="002F62B4">
        <w:rPr>
          <w:color w:val="000000"/>
          <w:sz w:val="28"/>
          <w:szCs w:val="28"/>
        </w:rPr>
        <w:t>165,2 тыс.руб.</w:t>
      </w:r>
      <w:r w:rsidRPr="002F62B4">
        <w:rPr>
          <w:rFonts w:eastAsia="Liberation Serif" w:cs="Liberation Serif"/>
          <w:color w:val="000000"/>
          <w:sz w:val="28"/>
          <w:szCs w:val="28"/>
        </w:rPr>
        <w:t xml:space="preserve"> </w:t>
      </w:r>
    </w:p>
    <w:p w:rsidR="0067223F" w:rsidRPr="002F62B4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 w:rsidRPr="002F62B4">
        <w:rPr>
          <w:color w:val="000000"/>
          <w:sz w:val="28"/>
          <w:szCs w:val="28"/>
        </w:rPr>
        <w:t>Исполнение состав</w:t>
      </w:r>
      <w:r>
        <w:rPr>
          <w:color w:val="000000"/>
          <w:sz w:val="28"/>
          <w:szCs w:val="28"/>
        </w:rPr>
        <w:t>ило</w:t>
      </w:r>
      <w:r w:rsidRPr="002F62B4">
        <w:rPr>
          <w:color w:val="000000"/>
          <w:sz w:val="28"/>
          <w:szCs w:val="28"/>
        </w:rPr>
        <w:t xml:space="preserve"> 99,7</w:t>
      </w:r>
      <w:r w:rsidRPr="002F62B4">
        <w:rPr>
          <w:bCs/>
          <w:color w:val="000000"/>
          <w:sz w:val="28"/>
          <w:szCs w:val="28"/>
        </w:rPr>
        <w:t xml:space="preserve"> %</w:t>
      </w:r>
      <w:r w:rsidRPr="002F62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 w:rsidRPr="002F62B4">
        <w:rPr>
          <w:color w:val="000000"/>
          <w:sz w:val="28"/>
          <w:szCs w:val="28"/>
        </w:rPr>
        <w:t>114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260,5 </w:t>
      </w:r>
      <w:r w:rsidRPr="002F62B4">
        <w:rPr>
          <w:bCs/>
          <w:color w:val="000000"/>
          <w:sz w:val="28"/>
          <w:szCs w:val="28"/>
        </w:rPr>
        <w:t>тыс.руб.</w:t>
      </w:r>
      <w:r>
        <w:rPr>
          <w:bCs/>
          <w:color w:val="000000"/>
          <w:sz w:val="28"/>
          <w:szCs w:val="28"/>
        </w:rPr>
        <w:t>,</w:t>
      </w:r>
      <w:r w:rsidRPr="002F62B4">
        <w:rPr>
          <w:bCs/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в том числе: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из средств муниципального бюджета </w:t>
      </w:r>
      <w:r>
        <w:rPr>
          <w:color w:val="000000"/>
          <w:sz w:val="28"/>
          <w:szCs w:val="28"/>
        </w:rPr>
        <w:t>–</w:t>
      </w:r>
      <w:r w:rsidRPr="002F62B4">
        <w:rPr>
          <w:color w:val="000000"/>
          <w:sz w:val="28"/>
          <w:szCs w:val="28"/>
        </w:rPr>
        <w:t xml:space="preserve"> 113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503,7 тыс.руб. или 99,7 %</w:t>
      </w:r>
      <w:r>
        <w:rPr>
          <w:color w:val="000000"/>
          <w:sz w:val="28"/>
          <w:szCs w:val="28"/>
        </w:rPr>
        <w:t>,</w:t>
      </w:r>
      <w:r w:rsidRPr="002F62B4">
        <w:rPr>
          <w:color w:val="000000"/>
          <w:sz w:val="28"/>
          <w:szCs w:val="28"/>
        </w:rPr>
        <w:t xml:space="preserve"> из бюджетов поселений</w:t>
      </w:r>
      <w:r>
        <w:rPr>
          <w:color w:val="000000"/>
          <w:sz w:val="28"/>
          <w:szCs w:val="28"/>
        </w:rPr>
        <w:t xml:space="preserve"> - 250,0 </w:t>
      </w:r>
      <w:r w:rsidRPr="002F62B4">
        <w:rPr>
          <w:color w:val="000000"/>
          <w:sz w:val="28"/>
          <w:szCs w:val="28"/>
        </w:rPr>
        <w:t>тыс.руб. или 100%</w:t>
      </w:r>
      <w:r>
        <w:rPr>
          <w:color w:val="000000"/>
          <w:sz w:val="28"/>
          <w:szCs w:val="28"/>
        </w:rPr>
        <w:t>,</w:t>
      </w:r>
      <w:r w:rsidRPr="002F62B4">
        <w:rPr>
          <w:color w:val="000000"/>
          <w:sz w:val="28"/>
          <w:szCs w:val="28"/>
        </w:rPr>
        <w:t xml:space="preserve"> из средств краевого бюджета    </w:t>
      </w:r>
      <w:r>
        <w:rPr>
          <w:color w:val="000000"/>
          <w:sz w:val="28"/>
          <w:szCs w:val="28"/>
        </w:rPr>
        <w:t xml:space="preserve">                         341,6 </w:t>
      </w:r>
      <w:r w:rsidRPr="002F62B4">
        <w:rPr>
          <w:color w:val="000000"/>
          <w:sz w:val="28"/>
          <w:szCs w:val="28"/>
        </w:rPr>
        <w:t>тыс.руб. или 100%</w:t>
      </w:r>
      <w:r>
        <w:rPr>
          <w:color w:val="000000"/>
          <w:sz w:val="28"/>
          <w:szCs w:val="28"/>
        </w:rPr>
        <w:t>,</w:t>
      </w:r>
      <w:r w:rsidRPr="002F62B4">
        <w:rPr>
          <w:color w:val="000000"/>
          <w:sz w:val="28"/>
          <w:szCs w:val="28"/>
        </w:rPr>
        <w:t xml:space="preserve"> из средств федерального бюджета</w:t>
      </w:r>
      <w:r>
        <w:rPr>
          <w:color w:val="000000"/>
          <w:sz w:val="28"/>
          <w:szCs w:val="28"/>
        </w:rPr>
        <w:t xml:space="preserve"> - 165,2 тыс.руб. или </w:t>
      </w:r>
      <w:r w:rsidRPr="002F62B4">
        <w:rPr>
          <w:color w:val="000000"/>
          <w:sz w:val="28"/>
          <w:szCs w:val="28"/>
        </w:rPr>
        <w:t>100%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по следующим мероприятиям подпрограммы: </w:t>
      </w:r>
    </w:p>
    <w:p w:rsidR="0067223F" w:rsidRPr="002F62B4" w:rsidRDefault="0067223F" w:rsidP="0067223F">
      <w:pPr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 м</w:t>
      </w:r>
      <w:r w:rsidRPr="002F62B4">
        <w:rPr>
          <w:color w:val="000000"/>
          <w:sz w:val="28"/>
          <w:szCs w:val="28"/>
        </w:rPr>
        <w:t xml:space="preserve">ероприятие </w:t>
      </w:r>
      <w:r>
        <w:rPr>
          <w:color w:val="000000"/>
          <w:sz w:val="28"/>
          <w:szCs w:val="28"/>
        </w:rPr>
        <w:t>№ 1.1.1 «</w:t>
      </w:r>
      <w:r w:rsidRPr="002F62B4">
        <w:rPr>
          <w:color w:val="000000"/>
          <w:sz w:val="28"/>
          <w:szCs w:val="28"/>
        </w:rPr>
        <w:t>Финансовое обеспечение деятельности муниципальных бюджетных учреждений культуры (предоставление субсидий на выполнение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муниципальных заданий на оказание муниципальных услуг) из средств муниципального бюджета предусмотрено 54</w:t>
      </w:r>
      <w:r>
        <w:rPr>
          <w:color w:val="000000"/>
          <w:sz w:val="28"/>
          <w:szCs w:val="28"/>
        </w:rPr>
        <w:t xml:space="preserve"> 701,5 тыс.руб., израсходовано</w:t>
      </w:r>
      <w:r w:rsidRPr="002F62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2F62B4">
        <w:rPr>
          <w:color w:val="000000"/>
          <w:sz w:val="28"/>
          <w:szCs w:val="28"/>
        </w:rPr>
        <w:t>54</w:t>
      </w:r>
      <w:r>
        <w:rPr>
          <w:color w:val="000000"/>
          <w:sz w:val="28"/>
          <w:szCs w:val="28"/>
        </w:rPr>
        <w:t xml:space="preserve"> 70</w:t>
      </w:r>
      <w:r w:rsidRPr="002F62B4">
        <w:rPr>
          <w:color w:val="000000"/>
          <w:sz w:val="28"/>
          <w:szCs w:val="28"/>
        </w:rPr>
        <w:t>1,5 тыс.руб. или 100 % исполнения</w:t>
      </w:r>
      <w:r>
        <w:rPr>
          <w:color w:val="000000"/>
          <w:sz w:val="28"/>
          <w:szCs w:val="28"/>
        </w:rPr>
        <w:t>;</w:t>
      </w:r>
    </w:p>
    <w:p w:rsidR="0067223F" w:rsidRPr="002F62B4" w:rsidRDefault="0067223F" w:rsidP="0067223F">
      <w:pPr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м</w:t>
      </w:r>
      <w:r w:rsidRPr="002F62B4">
        <w:rPr>
          <w:color w:val="000000"/>
          <w:sz w:val="28"/>
          <w:szCs w:val="28"/>
        </w:rPr>
        <w:t xml:space="preserve">ероприятие </w:t>
      </w:r>
      <w:r>
        <w:rPr>
          <w:color w:val="000000"/>
          <w:sz w:val="28"/>
          <w:szCs w:val="28"/>
        </w:rPr>
        <w:t>№ 1.1.2 «</w:t>
      </w:r>
      <w:r w:rsidRPr="002F62B4">
        <w:rPr>
          <w:color w:val="000000"/>
          <w:sz w:val="28"/>
          <w:szCs w:val="28"/>
        </w:rPr>
        <w:t>Компен</w:t>
      </w:r>
      <w:r>
        <w:rPr>
          <w:color w:val="000000"/>
          <w:sz w:val="28"/>
          <w:szCs w:val="28"/>
        </w:rPr>
        <w:t xml:space="preserve">сация расходов на оплату жилых помещений, отопления и </w:t>
      </w:r>
      <w:r w:rsidRPr="002F62B4">
        <w:rPr>
          <w:color w:val="000000"/>
          <w:sz w:val="28"/>
          <w:szCs w:val="28"/>
        </w:rPr>
        <w:t>освещения работ</w:t>
      </w:r>
      <w:r>
        <w:rPr>
          <w:color w:val="000000"/>
          <w:sz w:val="28"/>
          <w:szCs w:val="28"/>
        </w:rPr>
        <w:t>никам муниципальных учреждений культуры, проживающих и работающих в сельской</w:t>
      </w:r>
      <w:r w:rsidRPr="002F62B4">
        <w:rPr>
          <w:color w:val="000000"/>
          <w:sz w:val="28"/>
          <w:szCs w:val="28"/>
        </w:rPr>
        <w:t xml:space="preserve"> местности</w:t>
      </w:r>
      <w:r>
        <w:rPr>
          <w:color w:val="000000"/>
          <w:sz w:val="28"/>
          <w:szCs w:val="28"/>
        </w:rPr>
        <w:t>»</w:t>
      </w:r>
      <w:r w:rsidRPr="002F62B4">
        <w:rPr>
          <w:color w:val="000000"/>
          <w:sz w:val="28"/>
          <w:szCs w:val="28"/>
        </w:rPr>
        <w:t xml:space="preserve"> из средств муниципального бюджета предусмотрено 30,0 тыс.руб., израсх</w:t>
      </w:r>
      <w:r>
        <w:rPr>
          <w:color w:val="000000"/>
          <w:sz w:val="28"/>
          <w:szCs w:val="28"/>
        </w:rPr>
        <w:t xml:space="preserve">одовано </w:t>
      </w:r>
      <w:r w:rsidRPr="002F62B4">
        <w:rPr>
          <w:color w:val="000000"/>
          <w:sz w:val="28"/>
          <w:szCs w:val="28"/>
        </w:rPr>
        <w:t>- 12,0</w:t>
      </w:r>
      <w:r>
        <w:rPr>
          <w:color w:val="000000"/>
          <w:sz w:val="28"/>
          <w:szCs w:val="28"/>
        </w:rPr>
        <w:t> </w:t>
      </w:r>
      <w:r w:rsidRPr="002F62B4">
        <w:rPr>
          <w:color w:val="000000"/>
          <w:sz w:val="28"/>
          <w:szCs w:val="28"/>
        </w:rPr>
        <w:t>тыс.руб. или 40% (неисполнение по причине уменьшения численности получателей, увольнения работников);</w:t>
      </w:r>
    </w:p>
    <w:p w:rsidR="0067223F" w:rsidRPr="002F62B4" w:rsidRDefault="0067223F" w:rsidP="0067223F">
      <w:pPr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м</w:t>
      </w:r>
      <w:r w:rsidRPr="002F62B4">
        <w:rPr>
          <w:color w:val="000000"/>
          <w:sz w:val="28"/>
          <w:szCs w:val="28"/>
        </w:rPr>
        <w:t xml:space="preserve">ероприятие </w:t>
      </w:r>
      <w:r>
        <w:rPr>
          <w:color w:val="000000"/>
          <w:sz w:val="28"/>
          <w:szCs w:val="28"/>
        </w:rPr>
        <w:t>№ 1.1.3</w:t>
      </w:r>
      <w:r w:rsidRPr="002F62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F62B4">
        <w:rPr>
          <w:color w:val="000000"/>
          <w:sz w:val="28"/>
          <w:szCs w:val="28"/>
        </w:rPr>
        <w:t>Проведение районных мероприятий, фестивалей  и  конкурсов</w:t>
      </w:r>
      <w:r>
        <w:rPr>
          <w:color w:val="000000"/>
          <w:sz w:val="28"/>
          <w:szCs w:val="28"/>
        </w:rPr>
        <w:t>»</w:t>
      </w:r>
      <w:r w:rsidRPr="002F62B4">
        <w:rPr>
          <w:color w:val="000000"/>
          <w:sz w:val="28"/>
          <w:szCs w:val="28"/>
        </w:rPr>
        <w:t xml:space="preserve"> из средств районного бюджета предусмотрено </w:t>
      </w:r>
      <w:r>
        <w:rPr>
          <w:color w:val="000000"/>
          <w:sz w:val="28"/>
          <w:szCs w:val="28"/>
        </w:rPr>
        <w:br/>
      </w:r>
      <w:r w:rsidRPr="002F62B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020,4 тыс.руб.,  израсходовано —  5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005,2 тыс.руб. или 99,7 %;</w:t>
      </w:r>
    </w:p>
    <w:p w:rsidR="0067223F" w:rsidRPr="002F62B4" w:rsidRDefault="0067223F" w:rsidP="0067223F">
      <w:pPr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 м</w:t>
      </w:r>
      <w:r w:rsidRPr="002F62B4">
        <w:rPr>
          <w:color w:val="000000"/>
          <w:sz w:val="28"/>
          <w:szCs w:val="28"/>
        </w:rPr>
        <w:t xml:space="preserve">ероприятие </w:t>
      </w:r>
      <w:r>
        <w:rPr>
          <w:color w:val="000000"/>
          <w:sz w:val="28"/>
          <w:szCs w:val="28"/>
        </w:rPr>
        <w:t>№ 1.1.4</w:t>
      </w:r>
      <w:r w:rsidRPr="002F62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F62B4">
        <w:rPr>
          <w:color w:val="000000"/>
          <w:sz w:val="28"/>
          <w:szCs w:val="28"/>
        </w:rPr>
        <w:t>Обеспечение функций отдела культуры администрации муниципального образования Ейский район</w:t>
      </w:r>
      <w:r>
        <w:rPr>
          <w:color w:val="000000"/>
          <w:sz w:val="28"/>
          <w:szCs w:val="28"/>
        </w:rPr>
        <w:t>»</w:t>
      </w:r>
      <w:r w:rsidRPr="002F62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утверждено </w:t>
      </w:r>
      <w:r>
        <w:rPr>
          <w:color w:val="000000"/>
          <w:sz w:val="28"/>
          <w:szCs w:val="28"/>
        </w:rPr>
        <w:br/>
      </w:r>
      <w:r w:rsidRPr="002F62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607,8 тыс.руб., израсходовано </w:t>
      </w:r>
      <w:r>
        <w:rPr>
          <w:color w:val="000000"/>
          <w:sz w:val="28"/>
          <w:szCs w:val="28"/>
        </w:rPr>
        <w:t xml:space="preserve">– </w:t>
      </w:r>
      <w:r w:rsidRPr="002F62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556,9  тыс.руб. или  98,6 % исполнения;</w:t>
      </w:r>
    </w:p>
    <w:p w:rsidR="0067223F" w:rsidRDefault="0067223F" w:rsidP="0067223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 м</w:t>
      </w:r>
      <w:r w:rsidRPr="002F62B4">
        <w:rPr>
          <w:color w:val="000000"/>
          <w:sz w:val="28"/>
          <w:szCs w:val="28"/>
        </w:rPr>
        <w:t xml:space="preserve">ероприятие </w:t>
      </w:r>
      <w:r>
        <w:rPr>
          <w:color w:val="000000"/>
          <w:sz w:val="28"/>
          <w:szCs w:val="28"/>
        </w:rPr>
        <w:t>№ 1.1.5 «</w:t>
      </w:r>
      <w:r w:rsidRPr="002F62B4">
        <w:rPr>
          <w:color w:val="000000"/>
          <w:sz w:val="28"/>
          <w:szCs w:val="28"/>
        </w:rPr>
        <w:t xml:space="preserve">Обеспечение деятельности МКУК «Библиотечная система» </w:t>
      </w:r>
      <w:r>
        <w:rPr>
          <w:color w:val="000000"/>
          <w:sz w:val="28"/>
          <w:szCs w:val="28"/>
        </w:rPr>
        <w:t>выделено</w:t>
      </w:r>
      <w:r w:rsidRPr="002F62B4">
        <w:rPr>
          <w:color w:val="000000"/>
          <w:sz w:val="28"/>
          <w:szCs w:val="28"/>
        </w:rPr>
        <w:t xml:space="preserve"> 43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231,9 тыс.руб., израсходовано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br/>
      </w:r>
      <w:r w:rsidRPr="002F62B4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002,7</w:t>
      </w:r>
      <w:r>
        <w:rPr>
          <w:color w:val="000000"/>
          <w:sz w:val="28"/>
          <w:szCs w:val="28"/>
        </w:rPr>
        <w:t> </w:t>
      </w:r>
      <w:r w:rsidRPr="002F62B4">
        <w:rPr>
          <w:color w:val="000000"/>
          <w:sz w:val="28"/>
          <w:szCs w:val="28"/>
        </w:rPr>
        <w:t>тыс.руб. или 99,5%;</w:t>
      </w:r>
    </w:p>
    <w:p w:rsidR="0067223F" w:rsidRPr="002F62B4" w:rsidRDefault="0067223F" w:rsidP="0067223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 м</w:t>
      </w:r>
      <w:r w:rsidRPr="002F62B4">
        <w:rPr>
          <w:color w:val="000000"/>
          <w:sz w:val="28"/>
          <w:szCs w:val="28"/>
        </w:rPr>
        <w:t xml:space="preserve">ероприятие </w:t>
      </w:r>
      <w:r>
        <w:rPr>
          <w:color w:val="000000"/>
          <w:sz w:val="28"/>
          <w:szCs w:val="28"/>
        </w:rPr>
        <w:t>№ 1.1.6</w:t>
      </w:r>
      <w:r w:rsidRPr="002F62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F62B4">
        <w:rPr>
          <w:color w:val="000000"/>
          <w:sz w:val="28"/>
          <w:szCs w:val="28"/>
        </w:rPr>
        <w:t>Предоставление субсидий на организацию библиотечного обслуживания населения, комплектование и обеспечение сохранности библиотечных фондов межпоселенческих библиотек</w:t>
      </w:r>
      <w:r>
        <w:rPr>
          <w:color w:val="000000"/>
          <w:sz w:val="28"/>
          <w:szCs w:val="28"/>
        </w:rPr>
        <w:t>»</w:t>
      </w:r>
      <w:r w:rsidRPr="002F62B4">
        <w:rPr>
          <w:color w:val="000000"/>
          <w:sz w:val="28"/>
          <w:szCs w:val="28"/>
        </w:rPr>
        <w:t xml:space="preserve"> предусмотрено 255,2 тыс.руб., </w:t>
      </w:r>
      <w:r>
        <w:rPr>
          <w:color w:val="000000"/>
          <w:sz w:val="28"/>
          <w:szCs w:val="28"/>
        </w:rPr>
        <w:t>освоено</w:t>
      </w:r>
      <w:r w:rsidRPr="002F62B4">
        <w:rPr>
          <w:color w:val="000000"/>
          <w:sz w:val="28"/>
          <w:szCs w:val="28"/>
        </w:rPr>
        <w:t xml:space="preserve"> - 255,2 т</w:t>
      </w:r>
      <w:r>
        <w:rPr>
          <w:color w:val="000000"/>
          <w:sz w:val="28"/>
          <w:szCs w:val="28"/>
        </w:rPr>
        <w:t>ыс.руб. или 100%, в том числе:</w:t>
      </w:r>
      <w:r w:rsidRPr="002F62B4">
        <w:rPr>
          <w:color w:val="000000"/>
          <w:sz w:val="28"/>
          <w:szCs w:val="28"/>
        </w:rPr>
        <w:t xml:space="preserve"> из средств краевого бюджета </w:t>
      </w:r>
      <w:r>
        <w:rPr>
          <w:color w:val="000000"/>
          <w:sz w:val="28"/>
          <w:szCs w:val="28"/>
        </w:rPr>
        <w:t>-</w:t>
      </w:r>
      <w:r w:rsidRPr="002F62B4">
        <w:rPr>
          <w:color w:val="000000"/>
          <w:sz w:val="28"/>
          <w:szCs w:val="28"/>
        </w:rPr>
        <w:t xml:space="preserve"> 46,6   тыс.руб.</w:t>
      </w:r>
      <w:r>
        <w:rPr>
          <w:color w:val="000000"/>
          <w:sz w:val="28"/>
          <w:szCs w:val="28"/>
        </w:rPr>
        <w:t>,</w:t>
      </w:r>
      <w:r w:rsidRPr="002F62B4">
        <w:rPr>
          <w:color w:val="000000"/>
          <w:sz w:val="28"/>
          <w:szCs w:val="28"/>
        </w:rPr>
        <w:t xml:space="preserve"> федерального </w:t>
      </w:r>
      <w:r>
        <w:rPr>
          <w:color w:val="000000"/>
          <w:sz w:val="28"/>
          <w:szCs w:val="28"/>
        </w:rPr>
        <w:t>-</w:t>
      </w:r>
      <w:r w:rsidRPr="002F62B4">
        <w:rPr>
          <w:color w:val="000000"/>
          <w:sz w:val="28"/>
          <w:szCs w:val="28"/>
        </w:rPr>
        <w:t xml:space="preserve"> 165,2 тыс.руб.</w:t>
      </w:r>
      <w:r>
        <w:rPr>
          <w:color w:val="000000"/>
          <w:sz w:val="28"/>
          <w:szCs w:val="28"/>
        </w:rPr>
        <w:t>,</w:t>
      </w:r>
      <w:r w:rsidRPr="002F62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-</w:t>
      </w:r>
      <w:r w:rsidRPr="002F62B4">
        <w:rPr>
          <w:color w:val="000000"/>
          <w:sz w:val="28"/>
          <w:szCs w:val="28"/>
        </w:rPr>
        <w:t xml:space="preserve"> 43,4 тыс.руб.</w:t>
      </w:r>
    </w:p>
    <w:p w:rsidR="0067223F" w:rsidRPr="002F62B4" w:rsidRDefault="0067223F" w:rsidP="0067223F">
      <w:pPr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на м</w:t>
      </w:r>
      <w:r w:rsidRPr="002F62B4">
        <w:rPr>
          <w:color w:val="000000"/>
          <w:sz w:val="28"/>
          <w:szCs w:val="28"/>
        </w:rPr>
        <w:t xml:space="preserve">ероприятие </w:t>
      </w:r>
      <w:r>
        <w:rPr>
          <w:color w:val="000000"/>
          <w:sz w:val="28"/>
          <w:szCs w:val="28"/>
        </w:rPr>
        <w:t>№ 1.1.7 «</w:t>
      </w:r>
      <w:r w:rsidRPr="002F62B4">
        <w:rPr>
          <w:color w:val="000000"/>
          <w:sz w:val="28"/>
          <w:szCs w:val="28"/>
        </w:rPr>
        <w:t>Обеспечение развития учреждений культуры - укрепление материально- технической базы</w:t>
      </w:r>
      <w:r>
        <w:rPr>
          <w:color w:val="000000"/>
          <w:sz w:val="28"/>
          <w:szCs w:val="28"/>
        </w:rPr>
        <w:t>»</w:t>
      </w:r>
      <w:r w:rsidRPr="002F62B4">
        <w:rPr>
          <w:color w:val="000000"/>
          <w:sz w:val="28"/>
          <w:szCs w:val="28"/>
        </w:rPr>
        <w:t xml:space="preserve"> предусмотрено 7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727,2 тыс.руб., </w:t>
      </w:r>
      <w:r>
        <w:rPr>
          <w:color w:val="000000"/>
          <w:sz w:val="28"/>
          <w:szCs w:val="28"/>
        </w:rPr>
        <w:t>освоено</w:t>
      </w:r>
      <w:r w:rsidRPr="002F62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2F62B4">
        <w:rPr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>727,0 тыс.руб. или 99,99%</w:t>
      </w:r>
      <w:r>
        <w:rPr>
          <w:color w:val="000000"/>
          <w:sz w:val="28"/>
          <w:szCs w:val="28"/>
        </w:rPr>
        <w:t>,</w:t>
      </w:r>
      <w:r w:rsidRPr="002F62B4">
        <w:rPr>
          <w:color w:val="000000"/>
          <w:sz w:val="28"/>
          <w:szCs w:val="28"/>
        </w:rPr>
        <w:t xml:space="preserve"> из них:</w:t>
      </w:r>
    </w:p>
    <w:p w:rsidR="0067223F" w:rsidRPr="002F62B4" w:rsidRDefault="0067223F" w:rsidP="0067223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62B4">
        <w:rPr>
          <w:sz w:val="28"/>
          <w:szCs w:val="28"/>
        </w:rPr>
        <w:t>на</w:t>
      </w:r>
      <w:r w:rsidRPr="002F62B4">
        <w:t xml:space="preserve"> </w:t>
      </w:r>
      <w:r w:rsidRPr="002F62B4">
        <w:rPr>
          <w:sz w:val="28"/>
          <w:szCs w:val="28"/>
        </w:rPr>
        <w:t>приобретение основных средств предусмотрено 2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 xml:space="preserve">176,7 тыс.руб., в т.ч. из </w:t>
      </w:r>
      <w:r>
        <w:rPr>
          <w:sz w:val="28"/>
          <w:szCs w:val="28"/>
        </w:rPr>
        <w:t>средств местного бюджета</w:t>
      </w:r>
      <w:r w:rsidRPr="002F62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F62B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 xml:space="preserve">881,7 тыс.руб., из средств ЗСК </w:t>
      </w:r>
      <w:r>
        <w:rPr>
          <w:sz w:val="28"/>
          <w:szCs w:val="28"/>
        </w:rPr>
        <w:t xml:space="preserve">- </w:t>
      </w:r>
      <w:r w:rsidRPr="002F62B4">
        <w:rPr>
          <w:sz w:val="28"/>
          <w:szCs w:val="28"/>
        </w:rPr>
        <w:t>295,0</w:t>
      </w:r>
      <w:r>
        <w:rPr>
          <w:sz w:val="28"/>
          <w:szCs w:val="28"/>
        </w:rPr>
        <w:t> </w:t>
      </w:r>
      <w:r w:rsidRPr="002F62B4">
        <w:rPr>
          <w:sz w:val="28"/>
          <w:szCs w:val="28"/>
        </w:rPr>
        <w:t xml:space="preserve">тыс.руб., </w:t>
      </w:r>
      <w:r>
        <w:rPr>
          <w:sz w:val="28"/>
          <w:szCs w:val="28"/>
        </w:rPr>
        <w:t>освоено</w:t>
      </w:r>
      <w:r w:rsidRPr="002F62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 xml:space="preserve">176,5 тыс.руб. или 100% </w:t>
      </w:r>
      <w:r>
        <w:rPr>
          <w:sz w:val="28"/>
          <w:szCs w:val="28"/>
        </w:rPr>
        <w:t>(</w:t>
      </w:r>
      <w:r w:rsidRPr="002F62B4">
        <w:rPr>
          <w:sz w:val="28"/>
          <w:szCs w:val="28"/>
        </w:rPr>
        <w:t>из средств</w:t>
      </w:r>
      <w:r>
        <w:rPr>
          <w:sz w:val="28"/>
          <w:szCs w:val="28"/>
        </w:rPr>
        <w:t xml:space="preserve"> местного бюджета –</w:t>
      </w:r>
      <w:r w:rsidRPr="002F62B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>881,5</w:t>
      </w:r>
      <w:r>
        <w:rPr>
          <w:sz w:val="28"/>
          <w:szCs w:val="28"/>
        </w:rPr>
        <w:t> </w:t>
      </w:r>
      <w:r w:rsidRPr="002F62B4">
        <w:rPr>
          <w:sz w:val="28"/>
          <w:szCs w:val="28"/>
        </w:rPr>
        <w:t xml:space="preserve">тыс.руб., из краевых </w:t>
      </w:r>
      <w:r>
        <w:rPr>
          <w:sz w:val="28"/>
          <w:szCs w:val="28"/>
        </w:rPr>
        <w:t xml:space="preserve">- </w:t>
      </w:r>
      <w:r w:rsidRPr="002F62B4">
        <w:rPr>
          <w:sz w:val="28"/>
          <w:szCs w:val="28"/>
        </w:rPr>
        <w:t>295,0 тыс.руб.</w:t>
      </w:r>
      <w:r>
        <w:rPr>
          <w:sz w:val="28"/>
          <w:szCs w:val="28"/>
        </w:rPr>
        <w:t>)</w:t>
      </w:r>
      <w:r w:rsidRPr="002F62B4">
        <w:rPr>
          <w:sz w:val="28"/>
          <w:szCs w:val="28"/>
        </w:rPr>
        <w:t xml:space="preserve">;  </w:t>
      </w:r>
    </w:p>
    <w:p w:rsidR="0067223F" w:rsidRPr="002F62B4" w:rsidRDefault="0067223F" w:rsidP="0067223F">
      <w:pPr>
        <w:snapToGrid w:val="0"/>
        <w:ind w:firstLine="709"/>
        <w:jc w:val="both"/>
        <w:rPr>
          <w:sz w:val="28"/>
          <w:szCs w:val="28"/>
        </w:rPr>
      </w:pPr>
      <w:r w:rsidRPr="002F62B4">
        <w:rPr>
          <w:color w:val="000000"/>
          <w:sz w:val="28"/>
          <w:szCs w:val="28"/>
        </w:rPr>
        <w:lastRenderedPageBreak/>
        <w:t xml:space="preserve">-  на </w:t>
      </w:r>
      <w:r w:rsidRPr="002F62B4">
        <w:rPr>
          <w:sz w:val="28"/>
          <w:szCs w:val="28"/>
        </w:rPr>
        <w:t xml:space="preserve">выполнение мероприятий по обеспечению доступности людей с ограниченными возможностями здоровья в здании РМУК «МКДЦ» из </w:t>
      </w:r>
      <w:r>
        <w:rPr>
          <w:sz w:val="28"/>
          <w:szCs w:val="28"/>
        </w:rPr>
        <w:t>средств местного бюджета</w:t>
      </w:r>
      <w:r w:rsidRPr="002F62B4">
        <w:rPr>
          <w:sz w:val="28"/>
          <w:szCs w:val="28"/>
        </w:rPr>
        <w:t xml:space="preserve"> предусмотрено 500,0 тыс.руб., </w:t>
      </w:r>
      <w:r>
        <w:rPr>
          <w:sz w:val="28"/>
          <w:szCs w:val="28"/>
        </w:rPr>
        <w:t>освоено</w:t>
      </w:r>
      <w:r w:rsidRPr="002F62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F62B4">
        <w:rPr>
          <w:sz w:val="28"/>
          <w:szCs w:val="28"/>
        </w:rPr>
        <w:t xml:space="preserve"> 500,0 т.р. </w:t>
      </w:r>
      <w:r>
        <w:rPr>
          <w:sz w:val="28"/>
          <w:szCs w:val="28"/>
        </w:rPr>
        <w:t>или 100%</w:t>
      </w:r>
      <w:r w:rsidRPr="002F62B4">
        <w:rPr>
          <w:sz w:val="28"/>
          <w:szCs w:val="28"/>
        </w:rPr>
        <w:t xml:space="preserve">; </w:t>
      </w:r>
    </w:p>
    <w:p w:rsidR="0067223F" w:rsidRPr="002F62B4" w:rsidRDefault="0067223F" w:rsidP="0067223F">
      <w:pPr>
        <w:snapToGrid w:val="0"/>
        <w:ind w:firstLine="709"/>
        <w:jc w:val="both"/>
        <w:rPr>
          <w:sz w:val="28"/>
          <w:szCs w:val="28"/>
        </w:rPr>
      </w:pPr>
      <w:r w:rsidRPr="002F62B4">
        <w:rPr>
          <w:sz w:val="28"/>
          <w:szCs w:val="28"/>
        </w:rPr>
        <w:t>- на изготовление ПСД и услуги</w:t>
      </w:r>
      <w:r>
        <w:rPr>
          <w:sz w:val="28"/>
          <w:szCs w:val="28"/>
        </w:rPr>
        <w:t xml:space="preserve"> по</w:t>
      </w:r>
      <w:r w:rsidRPr="002F62B4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ю</w:t>
      </w:r>
      <w:r w:rsidRPr="002F62B4">
        <w:rPr>
          <w:sz w:val="28"/>
          <w:szCs w:val="28"/>
        </w:rPr>
        <w:t xml:space="preserve"> государственной экспертизы капитально</w:t>
      </w:r>
      <w:r>
        <w:rPr>
          <w:sz w:val="28"/>
          <w:szCs w:val="28"/>
        </w:rPr>
        <w:t>го</w:t>
      </w:r>
      <w:r w:rsidRPr="002F62B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2F62B4">
        <w:rPr>
          <w:sz w:val="28"/>
          <w:szCs w:val="28"/>
        </w:rPr>
        <w:t xml:space="preserve"> зрительног</w:t>
      </w:r>
      <w:r>
        <w:rPr>
          <w:sz w:val="28"/>
          <w:szCs w:val="28"/>
        </w:rPr>
        <w:t xml:space="preserve">о зала, кровли и фасада здания </w:t>
      </w:r>
      <w:r w:rsidRPr="002F62B4">
        <w:rPr>
          <w:sz w:val="28"/>
          <w:szCs w:val="28"/>
        </w:rPr>
        <w:t>РМУК «МКДЦ», расположенного по адресу: Краснодарский край, Ейский район, г. Ейск, ул. Победы, 105</w:t>
      </w:r>
      <w:r>
        <w:rPr>
          <w:sz w:val="28"/>
          <w:szCs w:val="28"/>
        </w:rPr>
        <w:t>,</w:t>
      </w:r>
      <w:r w:rsidRPr="002F62B4">
        <w:t xml:space="preserve"> </w:t>
      </w:r>
      <w:r w:rsidRPr="002F62B4">
        <w:rPr>
          <w:sz w:val="28"/>
          <w:szCs w:val="28"/>
        </w:rPr>
        <w:t>из средств</w:t>
      </w:r>
      <w:r>
        <w:rPr>
          <w:sz w:val="28"/>
          <w:szCs w:val="28"/>
        </w:rPr>
        <w:t xml:space="preserve"> местного бюджета</w:t>
      </w:r>
      <w:r w:rsidRPr="002F62B4">
        <w:rPr>
          <w:sz w:val="28"/>
          <w:szCs w:val="28"/>
        </w:rPr>
        <w:t xml:space="preserve"> предусмотрено</w:t>
      </w:r>
      <w:r w:rsidRPr="002F62B4">
        <w:t xml:space="preserve"> </w:t>
      </w:r>
      <w:r>
        <w:br/>
      </w:r>
      <w:r w:rsidRPr="002F62B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 xml:space="preserve">825,7 тыс.руб., </w:t>
      </w:r>
      <w:r>
        <w:rPr>
          <w:sz w:val="28"/>
          <w:szCs w:val="28"/>
        </w:rPr>
        <w:t xml:space="preserve">освоено – </w:t>
      </w:r>
      <w:r w:rsidRPr="002F62B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>825,7 тыс.руб. или 100%.</w:t>
      </w:r>
    </w:p>
    <w:p w:rsidR="0067223F" w:rsidRDefault="0067223F" w:rsidP="0067223F">
      <w:pPr>
        <w:snapToGrid w:val="0"/>
        <w:ind w:firstLine="709"/>
        <w:jc w:val="both"/>
        <w:rPr>
          <w:sz w:val="28"/>
          <w:szCs w:val="28"/>
        </w:rPr>
      </w:pPr>
      <w:r w:rsidRPr="002F62B4">
        <w:t xml:space="preserve">- </w:t>
      </w:r>
      <w:r w:rsidRPr="002F62B4">
        <w:rPr>
          <w:sz w:val="28"/>
          <w:szCs w:val="28"/>
        </w:rPr>
        <w:t>на</w:t>
      </w:r>
      <w:r w:rsidRPr="002F62B4">
        <w:t xml:space="preserve"> </w:t>
      </w:r>
      <w:r w:rsidRPr="002F62B4">
        <w:rPr>
          <w:sz w:val="28"/>
          <w:szCs w:val="28"/>
        </w:rPr>
        <w:t>проведение капитального ремонта зрительного зала РМУК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>«МКДЦ»,  по адресу: Краснодарский край, Ейский район, г. Ейск, ул. Победы, 105</w:t>
      </w:r>
      <w:r>
        <w:rPr>
          <w:sz w:val="28"/>
          <w:szCs w:val="28"/>
        </w:rPr>
        <w:t>,</w:t>
      </w:r>
      <w:r w:rsidRPr="002F62B4">
        <w:rPr>
          <w:sz w:val="28"/>
          <w:szCs w:val="28"/>
        </w:rPr>
        <w:t xml:space="preserve"> из средств</w:t>
      </w:r>
      <w:r>
        <w:rPr>
          <w:sz w:val="28"/>
          <w:szCs w:val="28"/>
        </w:rPr>
        <w:t xml:space="preserve"> местного бюджета</w:t>
      </w:r>
      <w:r w:rsidRPr="002F62B4">
        <w:rPr>
          <w:sz w:val="28"/>
          <w:szCs w:val="28"/>
        </w:rPr>
        <w:t xml:space="preserve"> предусмотрено 2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 xml:space="preserve">224,8 тыс.руб., </w:t>
      </w:r>
      <w:r>
        <w:rPr>
          <w:sz w:val="28"/>
          <w:szCs w:val="28"/>
        </w:rPr>
        <w:t>освоено –</w:t>
      </w:r>
      <w:r w:rsidRPr="002F62B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F62B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>224,8</w:t>
      </w:r>
      <w:r>
        <w:rPr>
          <w:sz w:val="28"/>
          <w:szCs w:val="28"/>
        </w:rPr>
        <w:t> </w:t>
      </w:r>
      <w:r w:rsidRPr="002F62B4">
        <w:rPr>
          <w:sz w:val="28"/>
          <w:szCs w:val="28"/>
        </w:rPr>
        <w:t>тыс.руб. или 100%</w:t>
      </w:r>
      <w:r>
        <w:rPr>
          <w:sz w:val="28"/>
          <w:szCs w:val="28"/>
        </w:rPr>
        <w:t>.</w:t>
      </w:r>
    </w:p>
    <w:p w:rsidR="0067223F" w:rsidRDefault="0067223F" w:rsidP="0067223F">
      <w:pPr>
        <w:snapToGrid w:val="0"/>
        <w:ind w:firstLine="709"/>
        <w:jc w:val="both"/>
        <w:rPr>
          <w:sz w:val="28"/>
          <w:szCs w:val="28"/>
        </w:rPr>
      </w:pPr>
      <w:r w:rsidRPr="002F62B4">
        <w:rPr>
          <w:color w:val="000000"/>
          <w:sz w:val="28"/>
          <w:szCs w:val="28"/>
        </w:rPr>
        <w:t xml:space="preserve">Объем финансовых ресурсов, предусмотренных на реализацию мероприятий </w:t>
      </w:r>
      <w:r w:rsidRPr="002F62B4">
        <w:rPr>
          <w:sz w:val="28"/>
          <w:szCs w:val="28"/>
        </w:rPr>
        <w:t>подпрограммы «Совершенствование деятельности образователь</w:t>
      </w:r>
      <w:r>
        <w:rPr>
          <w:sz w:val="28"/>
          <w:szCs w:val="28"/>
        </w:rPr>
        <w:t>ных учреждений» составляет</w:t>
      </w:r>
      <w:r w:rsidRPr="002F62B4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>386,8 тыс.руб.,</w:t>
      </w:r>
      <w:r w:rsidRPr="002F62B4">
        <w:rPr>
          <w:color w:val="000000"/>
          <w:sz w:val="28"/>
          <w:szCs w:val="28"/>
        </w:rPr>
        <w:t xml:space="preserve"> в том числе: из средств </w:t>
      </w:r>
      <w:r>
        <w:rPr>
          <w:color w:val="000000"/>
          <w:sz w:val="28"/>
          <w:szCs w:val="28"/>
        </w:rPr>
        <w:t>местного</w:t>
      </w:r>
      <w:r w:rsidRPr="002F62B4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–</w:t>
      </w:r>
      <w:r w:rsidRPr="002F62B4">
        <w:rPr>
          <w:color w:val="000000"/>
          <w:sz w:val="28"/>
          <w:szCs w:val="28"/>
        </w:rPr>
        <w:t xml:space="preserve"> 92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435,6 тыс.руб., краевого </w:t>
      </w:r>
      <w:r>
        <w:rPr>
          <w:color w:val="000000"/>
          <w:sz w:val="28"/>
          <w:szCs w:val="28"/>
        </w:rPr>
        <w:t>–</w:t>
      </w:r>
      <w:r w:rsidRPr="002F62B4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836,4 тыс.руб., </w:t>
      </w:r>
      <w:r w:rsidRPr="002F62B4">
        <w:rPr>
          <w:color w:val="000000"/>
          <w:sz w:val="28"/>
          <w:szCs w:val="28"/>
        </w:rPr>
        <w:t xml:space="preserve">федерального </w:t>
      </w:r>
      <w:r>
        <w:rPr>
          <w:color w:val="000000"/>
          <w:sz w:val="28"/>
          <w:szCs w:val="28"/>
        </w:rPr>
        <w:t>–</w:t>
      </w:r>
      <w:r w:rsidRPr="002F62B4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</w:t>
      </w:r>
      <w:r w:rsidRPr="002F62B4">
        <w:rPr>
          <w:color w:val="000000"/>
          <w:sz w:val="28"/>
          <w:szCs w:val="28"/>
        </w:rPr>
        <w:t xml:space="preserve">114,8 тыс.руб. </w:t>
      </w:r>
      <w:r>
        <w:rPr>
          <w:color w:val="000000"/>
          <w:sz w:val="28"/>
          <w:szCs w:val="28"/>
        </w:rPr>
        <w:t>Освоено –</w:t>
      </w:r>
      <w:r w:rsidRPr="002F62B4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 xml:space="preserve">386,8 </w:t>
      </w:r>
      <w:r w:rsidRPr="002F62B4">
        <w:rPr>
          <w:bCs/>
          <w:sz w:val="28"/>
          <w:szCs w:val="28"/>
        </w:rPr>
        <w:t>тыс.руб. или 100</w:t>
      </w:r>
      <w:r>
        <w:rPr>
          <w:bCs/>
          <w:sz w:val="28"/>
          <w:szCs w:val="28"/>
        </w:rPr>
        <w:t>% по</w:t>
      </w:r>
      <w:r w:rsidRPr="002F62B4">
        <w:rPr>
          <w:sz w:val="28"/>
          <w:szCs w:val="28"/>
        </w:rPr>
        <w:t xml:space="preserve"> следующим мероприятиям подпрограммы:</w:t>
      </w:r>
    </w:p>
    <w:p w:rsidR="0067223F" w:rsidRDefault="0067223F" w:rsidP="0067223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м</w:t>
      </w:r>
      <w:r w:rsidRPr="002F62B4">
        <w:rPr>
          <w:bCs/>
          <w:sz w:val="28"/>
          <w:szCs w:val="28"/>
        </w:rPr>
        <w:t xml:space="preserve">ероприятие </w:t>
      </w:r>
      <w:r>
        <w:rPr>
          <w:color w:val="000000"/>
          <w:sz w:val="28"/>
          <w:szCs w:val="28"/>
        </w:rPr>
        <w:t>№ 1.1.1</w:t>
      </w:r>
      <w:r>
        <w:rPr>
          <w:bCs/>
          <w:sz w:val="28"/>
          <w:szCs w:val="28"/>
        </w:rPr>
        <w:t xml:space="preserve"> «</w:t>
      </w:r>
      <w:r w:rsidRPr="002F62B4">
        <w:rPr>
          <w:sz w:val="28"/>
          <w:szCs w:val="28"/>
        </w:rPr>
        <w:t>Финансовое обеспечение деятельности муниципальных образовательных учреждений (предоставление субсидий на выполнение муниципальных заданий на оказание муниципальных услуг)</w:t>
      </w:r>
      <w:r>
        <w:rPr>
          <w:sz w:val="28"/>
          <w:szCs w:val="28"/>
        </w:rPr>
        <w:t>»</w:t>
      </w:r>
      <w:r w:rsidRPr="002F62B4">
        <w:rPr>
          <w:sz w:val="28"/>
          <w:szCs w:val="28"/>
        </w:rPr>
        <w:t xml:space="preserve"> предусмотрено 91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 xml:space="preserve">880,2 тыс.руб., </w:t>
      </w:r>
      <w:r>
        <w:rPr>
          <w:sz w:val="28"/>
          <w:szCs w:val="28"/>
        </w:rPr>
        <w:t>освое</w:t>
      </w:r>
      <w:r w:rsidRPr="002F62B4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– </w:t>
      </w:r>
      <w:r w:rsidRPr="002F62B4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>880,2 тыс.руб. или 100%</w:t>
      </w:r>
      <w:r>
        <w:rPr>
          <w:sz w:val="28"/>
          <w:szCs w:val="28"/>
        </w:rPr>
        <w:t>;</w:t>
      </w:r>
    </w:p>
    <w:p w:rsidR="0067223F" w:rsidRDefault="0067223F" w:rsidP="0067223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2F62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2F62B4">
        <w:rPr>
          <w:bCs/>
          <w:sz w:val="28"/>
          <w:szCs w:val="28"/>
        </w:rPr>
        <w:t xml:space="preserve">ероприятие </w:t>
      </w:r>
      <w:r>
        <w:rPr>
          <w:color w:val="000000"/>
          <w:sz w:val="28"/>
          <w:szCs w:val="28"/>
        </w:rPr>
        <w:t>№ 1.1.2</w:t>
      </w:r>
      <w:r>
        <w:rPr>
          <w:bCs/>
          <w:sz w:val="28"/>
          <w:szCs w:val="28"/>
        </w:rPr>
        <w:t xml:space="preserve"> «</w:t>
      </w:r>
      <w:r w:rsidRPr="002F62B4">
        <w:rPr>
          <w:sz w:val="28"/>
          <w:szCs w:val="28"/>
        </w:rPr>
        <w:t xml:space="preserve">Компенсация расходов на оплату </w:t>
      </w:r>
      <w:r>
        <w:rPr>
          <w:sz w:val="28"/>
          <w:szCs w:val="28"/>
        </w:rPr>
        <w:t>жилых п</w:t>
      </w:r>
      <w:r w:rsidRPr="002F62B4">
        <w:rPr>
          <w:sz w:val="28"/>
          <w:szCs w:val="28"/>
        </w:rPr>
        <w:t>омещений, отопления и</w:t>
      </w:r>
      <w:r>
        <w:rPr>
          <w:sz w:val="28"/>
          <w:szCs w:val="28"/>
        </w:rPr>
        <w:t xml:space="preserve"> освещения педагогическим работникам, </w:t>
      </w:r>
      <w:r w:rsidRPr="002F62B4">
        <w:rPr>
          <w:sz w:val="28"/>
          <w:szCs w:val="28"/>
        </w:rPr>
        <w:t>проживающи</w:t>
      </w:r>
      <w:r>
        <w:rPr>
          <w:sz w:val="28"/>
          <w:szCs w:val="28"/>
        </w:rPr>
        <w:t xml:space="preserve">м и </w:t>
      </w:r>
      <w:r w:rsidRPr="002F62B4">
        <w:rPr>
          <w:sz w:val="28"/>
          <w:szCs w:val="28"/>
        </w:rPr>
        <w:t>работающи</w:t>
      </w:r>
      <w:r>
        <w:rPr>
          <w:sz w:val="28"/>
          <w:szCs w:val="28"/>
        </w:rPr>
        <w:t xml:space="preserve">м в сельской </w:t>
      </w:r>
      <w:r w:rsidRPr="002F62B4">
        <w:rPr>
          <w:sz w:val="28"/>
          <w:szCs w:val="28"/>
        </w:rPr>
        <w:t>местности предусмотрено 229,9</w:t>
      </w:r>
      <w:r>
        <w:rPr>
          <w:sz w:val="28"/>
          <w:szCs w:val="28"/>
        </w:rPr>
        <w:t> </w:t>
      </w:r>
      <w:r w:rsidRPr="002F62B4">
        <w:rPr>
          <w:sz w:val="28"/>
          <w:szCs w:val="28"/>
        </w:rPr>
        <w:t>тыс.руб.</w:t>
      </w:r>
      <w:r w:rsidRPr="002F62B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освоено -</w:t>
      </w:r>
      <w:r>
        <w:rPr>
          <w:sz w:val="28"/>
          <w:szCs w:val="28"/>
        </w:rPr>
        <w:t xml:space="preserve"> 229,9 тыс.руб. или </w:t>
      </w:r>
      <w:r w:rsidRPr="002F62B4">
        <w:rPr>
          <w:sz w:val="28"/>
          <w:szCs w:val="28"/>
        </w:rPr>
        <w:t>100 %</w:t>
      </w:r>
      <w:r>
        <w:rPr>
          <w:sz w:val="28"/>
          <w:szCs w:val="28"/>
        </w:rPr>
        <w:t>;</w:t>
      </w:r>
    </w:p>
    <w:p w:rsidR="0067223F" w:rsidRDefault="0067223F" w:rsidP="0067223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2F62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2F62B4">
        <w:rPr>
          <w:bCs/>
          <w:sz w:val="28"/>
          <w:szCs w:val="28"/>
        </w:rPr>
        <w:t xml:space="preserve">ероприятие </w:t>
      </w:r>
      <w:r>
        <w:rPr>
          <w:color w:val="000000"/>
          <w:sz w:val="28"/>
          <w:szCs w:val="28"/>
        </w:rPr>
        <w:t>№ 1.1.3</w:t>
      </w:r>
      <w:r w:rsidRPr="002F62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62B4">
        <w:rPr>
          <w:sz w:val="28"/>
          <w:szCs w:val="28"/>
        </w:rPr>
        <w:t>Обеспечение деятельности и развития муниципальных образовательных учреждений, укрепление материально- технической базы, в том числе: приобретение основных средств детских школ искусств из средств ЗСК предусмотрено 1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 xml:space="preserve">010,0 тыс.руб., </w:t>
      </w:r>
      <w:r>
        <w:rPr>
          <w:sz w:val="28"/>
          <w:szCs w:val="28"/>
        </w:rPr>
        <w:t>освоено</w:t>
      </w:r>
      <w:r w:rsidRPr="002F6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2F62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>010,0</w:t>
      </w:r>
      <w:r>
        <w:rPr>
          <w:sz w:val="28"/>
          <w:szCs w:val="28"/>
        </w:rPr>
        <w:t> </w:t>
      </w:r>
      <w:r w:rsidRPr="002F62B4">
        <w:rPr>
          <w:sz w:val="28"/>
          <w:szCs w:val="28"/>
        </w:rPr>
        <w:t>тыс.руб. или 100%</w:t>
      </w:r>
      <w:r>
        <w:rPr>
          <w:sz w:val="28"/>
          <w:szCs w:val="28"/>
        </w:rPr>
        <w:t>;</w:t>
      </w:r>
    </w:p>
    <w:p w:rsidR="0067223F" w:rsidRPr="002F62B4" w:rsidRDefault="0067223F" w:rsidP="0067223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2F62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2F62B4">
        <w:rPr>
          <w:bCs/>
          <w:sz w:val="28"/>
          <w:szCs w:val="28"/>
        </w:rPr>
        <w:t xml:space="preserve">ероприятие </w:t>
      </w:r>
      <w:r>
        <w:rPr>
          <w:color w:val="000000"/>
          <w:sz w:val="28"/>
          <w:szCs w:val="28"/>
        </w:rPr>
        <w:t>№ 1.1.4</w:t>
      </w:r>
      <w:r w:rsidRPr="002F62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62B4">
        <w:rPr>
          <w:sz w:val="28"/>
          <w:szCs w:val="28"/>
        </w:rPr>
        <w:t>Проведение капитального ремонта, гос.экспертизы сметной стоимости работ на объектах капитального ремонта, изготовление ПСД на капитальный ремонт здания ДШИ ст. Должанской, на капитальный ремонт кровли здания МБУ ДО ДШИ пос. Октябрьский в том числе: капитальный ремонт здания ДШИ ст-цы Должанской</w:t>
      </w:r>
      <w:r>
        <w:rPr>
          <w:sz w:val="28"/>
          <w:szCs w:val="28"/>
        </w:rPr>
        <w:t>»</w:t>
      </w:r>
      <w:r w:rsidRPr="002F62B4">
        <w:rPr>
          <w:sz w:val="28"/>
          <w:szCs w:val="28"/>
        </w:rPr>
        <w:t xml:space="preserve"> предусмотрено </w:t>
      </w:r>
      <w:r>
        <w:rPr>
          <w:sz w:val="28"/>
          <w:szCs w:val="28"/>
        </w:rPr>
        <w:br/>
      </w:r>
      <w:r w:rsidRPr="002F62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>266,7 тыс.руб., из них</w:t>
      </w:r>
      <w:r>
        <w:rPr>
          <w:sz w:val="28"/>
          <w:szCs w:val="28"/>
        </w:rPr>
        <w:t>:</w:t>
      </w:r>
      <w:r w:rsidRPr="002F62B4">
        <w:rPr>
          <w:sz w:val="28"/>
          <w:szCs w:val="28"/>
        </w:rPr>
        <w:t xml:space="preserve"> </w:t>
      </w:r>
      <w:r>
        <w:rPr>
          <w:sz w:val="28"/>
          <w:szCs w:val="28"/>
        </w:rPr>
        <w:t>из средств федерального</w:t>
      </w:r>
      <w:r w:rsidRPr="002F62B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–</w:t>
      </w:r>
      <w:r w:rsidRPr="002F62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2F62B4">
        <w:rPr>
          <w:sz w:val="28"/>
          <w:szCs w:val="28"/>
        </w:rPr>
        <w:t xml:space="preserve">114,8 тыс.руб.,  </w:t>
      </w:r>
      <w:r>
        <w:rPr>
          <w:sz w:val="28"/>
          <w:szCs w:val="28"/>
        </w:rPr>
        <w:t>краевого -</w:t>
      </w:r>
      <w:r w:rsidRPr="002F62B4">
        <w:rPr>
          <w:sz w:val="28"/>
          <w:szCs w:val="28"/>
        </w:rPr>
        <w:t xml:space="preserve"> 596,5 тыс.руб., местн</w:t>
      </w:r>
      <w:r>
        <w:rPr>
          <w:sz w:val="28"/>
          <w:szCs w:val="28"/>
        </w:rPr>
        <w:t>ого -</w:t>
      </w:r>
      <w:r w:rsidRPr="002F62B4">
        <w:rPr>
          <w:sz w:val="28"/>
          <w:szCs w:val="28"/>
        </w:rPr>
        <w:t xml:space="preserve"> 555,4 тыс.руб., все денежные средства освоены в полном объеме.</w:t>
      </w:r>
    </w:p>
    <w:p w:rsidR="0067223F" w:rsidRPr="002F62B4" w:rsidRDefault="0067223F" w:rsidP="0067223F">
      <w:pPr>
        <w:snapToGrid w:val="0"/>
        <w:ind w:firstLine="709"/>
        <w:jc w:val="both"/>
        <w:rPr>
          <w:sz w:val="28"/>
          <w:szCs w:val="28"/>
        </w:rPr>
      </w:pPr>
      <w:r w:rsidRPr="002F62B4">
        <w:rPr>
          <w:sz w:val="28"/>
          <w:szCs w:val="28"/>
        </w:rPr>
        <w:t xml:space="preserve">Степень выполнения целевого показателя «Количество человеко-часов» составила 0,95. Достичь полного выполнения не позволило уменьшение числа учащихся детских школ искусств (в основном в связи со сменой места жительства). </w:t>
      </w:r>
    </w:p>
    <w:p w:rsidR="0067223F" w:rsidRPr="002F62B4" w:rsidRDefault="0067223F" w:rsidP="0067223F">
      <w:pPr>
        <w:snapToGrid w:val="0"/>
        <w:ind w:firstLine="709"/>
        <w:jc w:val="both"/>
        <w:rPr>
          <w:sz w:val="28"/>
        </w:rPr>
      </w:pPr>
      <w:r w:rsidRPr="002F62B4">
        <w:rPr>
          <w:sz w:val="28"/>
        </w:rPr>
        <w:t xml:space="preserve">Эффективность реализации муниципальной программы составила </w:t>
      </w:r>
      <w:r>
        <w:rPr>
          <w:sz w:val="28"/>
        </w:rPr>
        <w:t>0</w:t>
      </w:r>
      <w:r w:rsidRPr="002F62B4">
        <w:rPr>
          <w:sz w:val="28"/>
        </w:rPr>
        <w:t>,</w:t>
      </w:r>
      <w:r>
        <w:rPr>
          <w:sz w:val="28"/>
        </w:rPr>
        <w:t>99</w:t>
      </w:r>
      <w:r w:rsidRPr="002F62B4">
        <w:rPr>
          <w:sz w:val="28"/>
        </w:rPr>
        <w:t>.</w:t>
      </w:r>
    </w:p>
    <w:p w:rsidR="0067223F" w:rsidRPr="002F62B4" w:rsidRDefault="0067223F" w:rsidP="0067223F">
      <w:pPr>
        <w:jc w:val="center"/>
        <w:rPr>
          <w:sz w:val="28"/>
          <w:szCs w:val="28"/>
          <w:lang w:eastAsia="zh-CN"/>
        </w:rPr>
      </w:pP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  <w:szCs w:val="28"/>
          <w:lang w:eastAsia="zh-CN"/>
        </w:rPr>
        <w:lastRenderedPageBreak/>
        <w:t>4.</w:t>
      </w:r>
      <w:r>
        <w:rPr>
          <w:b/>
          <w:i/>
          <w:sz w:val="28"/>
          <w:szCs w:val="28"/>
          <w:lang w:eastAsia="zh-CN"/>
        </w:rPr>
        <w:t xml:space="preserve"> </w:t>
      </w:r>
      <w:r w:rsidRPr="00656F75">
        <w:rPr>
          <w:b/>
          <w:i/>
          <w:sz w:val="28"/>
        </w:rPr>
        <w:t xml:space="preserve">Муниципальная программа 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 xml:space="preserve">«Развитие санаторно-курортного и туристского комплекса </w:t>
      </w:r>
    </w:p>
    <w:p w:rsidR="0067223F" w:rsidRPr="00656F75" w:rsidRDefault="0067223F" w:rsidP="0067223F">
      <w:pPr>
        <w:jc w:val="center"/>
        <w:rPr>
          <w:b/>
          <w:sz w:val="28"/>
          <w:szCs w:val="28"/>
        </w:rPr>
      </w:pPr>
      <w:r w:rsidRPr="00656F75">
        <w:rPr>
          <w:b/>
          <w:i/>
          <w:sz w:val="28"/>
        </w:rPr>
        <w:t>в Ейском районе»</w:t>
      </w:r>
    </w:p>
    <w:p w:rsidR="0067223F" w:rsidRPr="00C540FB" w:rsidRDefault="0067223F" w:rsidP="0067223F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/>
          <w:sz w:val="28"/>
          <w:szCs w:val="28"/>
        </w:rPr>
      </w:pPr>
      <w:r w:rsidRPr="00C540FB">
        <w:rPr>
          <w:color w:val="000000"/>
          <w:sz w:val="28"/>
          <w:szCs w:val="28"/>
        </w:rPr>
        <w:t>На реализацию муниципальной программы в 2023 году выделено          200</w:t>
      </w:r>
      <w:r>
        <w:rPr>
          <w:color w:val="000000"/>
          <w:sz w:val="28"/>
          <w:szCs w:val="28"/>
        </w:rPr>
        <w:t>,</w:t>
      </w:r>
      <w:r w:rsidRPr="00C540F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C540FB">
        <w:rPr>
          <w:color w:val="000000"/>
          <w:sz w:val="28"/>
          <w:szCs w:val="28"/>
        </w:rPr>
        <w:t xml:space="preserve"> руб., из них освоено</w:t>
      </w:r>
      <w:r>
        <w:rPr>
          <w:color w:val="000000"/>
          <w:sz w:val="28"/>
          <w:szCs w:val="28"/>
        </w:rPr>
        <w:t xml:space="preserve"> –</w:t>
      </w:r>
      <w:r w:rsidRPr="00C540FB">
        <w:rPr>
          <w:color w:val="000000"/>
          <w:sz w:val="28"/>
          <w:szCs w:val="28"/>
        </w:rPr>
        <w:t xml:space="preserve"> 163</w:t>
      </w:r>
      <w:r>
        <w:rPr>
          <w:color w:val="000000"/>
          <w:sz w:val="28"/>
          <w:szCs w:val="28"/>
        </w:rPr>
        <w:t>,2</w:t>
      </w:r>
      <w:r w:rsidRPr="00C540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C540FB">
        <w:rPr>
          <w:color w:val="000000"/>
          <w:sz w:val="28"/>
          <w:szCs w:val="28"/>
        </w:rPr>
        <w:t xml:space="preserve"> руб. (81,</w:t>
      </w:r>
      <w:r>
        <w:rPr>
          <w:color w:val="000000"/>
          <w:sz w:val="28"/>
          <w:szCs w:val="28"/>
        </w:rPr>
        <w:t>6</w:t>
      </w:r>
      <w:r w:rsidRPr="00C540FB">
        <w:rPr>
          <w:color w:val="000000"/>
          <w:sz w:val="28"/>
          <w:szCs w:val="28"/>
        </w:rPr>
        <w:t>%).</w:t>
      </w:r>
    </w:p>
    <w:p w:rsidR="0067223F" w:rsidRPr="00C540FB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 w:rsidRPr="00C540FB">
        <w:rPr>
          <w:color w:val="000000"/>
          <w:sz w:val="28"/>
          <w:szCs w:val="28"/>
        </w:rPr>
        <w:t>В рамках исполнения подпункта 1.1.3 «Основное мероприятие 1.1.3 «Приобретение рекламных, информационных и сувенирных материалов» перечня основных мероприятий муниципальной программы проведена работа по приобретению изготовленной сувенирной продукции для участия в имиджевых мероприятиях с логотипом «Ейские курорты». Выделенные средства в размере 200</w:t>
      </w:r>
      <w:r>
        <w:rPr>
          <w:color w:val="000000"/>
          <w:sz w:val="28"/>
          <w:szCs w:val="28"/>
        </w:rPr>
        <w:t>,</w:t>
      </w:r>
      <w:r w:rsidRPr="00C540F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C540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руб.,</w:t>
      </w:r>
      <w:r w:rsidRPr="00C540FB">
        <w:rPr>
          <w:color w:val="000000"/>
          <w:sz w:val="28"/>
          <w:szCs w:val="28"/>
        </w:rPr>
        <w:t xml:space="preserve"> освоен</w:t>
      </w:r>
      <w:r>
        <w:rPr>
          <w:color w:val="000000"/>
          <w:sz w:val="28"/>
          <w:szCs w:val="28"/>
        </w:rPr>
        <w:t>о -</w:t>
      </w:r>
      <w:r w:rsidRPr="00C540FB">
        <w:rPr>
          <w:color w:val="000000"/>
          <w:sz w:val="28"/>
          <w:szCs w:val="28"/>
        </w:rPr>
        <w:t xml:space="preserve"> 163</w:t>
      </w:r>
      <w:r>
        <w:rPr>
          <w:color w:val="000000"/>
          <w:sz w:val="28"/>
          <w:szCs w:val="28"/>
        </w:rPr>
        <w:t>,2</w:t>
      </w:r>
      <w:r w:rsidRPr="00C540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C540FB">
        <w:rPr>
          <w:color w:val="000000"/>
          <w:sz w:val="28"/>
          <w:szCs w:val="28"/>
        </w:rPr>
        <w:t xml:space="preserve"> руб. Неполное освоение денежных средств обусловлено уменьшением начальной (максимальной) цены контракта в ходе проведения электронного аукциона.</w:t>
      </w:r>
    </w:p>
    <w:p w:rsidR="0067223F" w:rsidRPr="00C540FB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 w:rsidRPr="00C540FB">
        <w:rPr>
          <w:color w:val="000000"/>
          <w:sz w:val="28"/>
          <w:szCs w:val="28"/>
        </w:rPr>
        <w:t>Степень выполнения одного из трех целевых показателей: «Количество отдыхающих, посетивших муниципальное образование Ейский район» составила 0,93 (538,1 тыс. человек при запланированных 577 тыс. человек)</w:t>
      </w:r>
      <w:r w:rsidRPr="00C540FB">
        <w:rPr>
          <w:sz w:val="28"/>
          <w:szCs w:val="28"/>
        </w:rPr>
        <w:t>, в основном по причине временного закрытия ближайших к Ейскому району аэропортов в Краснодаре и Ростове-на-Дону в связи с проведением специальной военной операции, что сокращает выбор способов добраться в Ейский район.</w:t>
      </w:r>
    </w:p>
    <w:p w:rsidR="0067223F" w:rsidRPr="00656F75" w:rsidRDefault="0067223F" w:rsidP="0067223F">
      <w:pPr>
        <w:ind w:firstLine="720"/>
        <w:jc w:val="both"/>
        <w:rPr>
          <w:sz w:val="28"/>
        </w:rPr>
      </w:pPr>
      <w:r w:rsidRPr="00C540FB">
        <w:rPr>
          <w:sz w:val="28"/>
        </w:rPr>
        <w:t>Эффективность реализации муниципальной программы составила 0,90.</w:t>
      </w:r>
    </w:p>
    <w:p w:rsidR="0067223F" w:rsidRPr="00656F75" w:rsidRDefault="0067223F" w:rsidP="0067223F">
      <w:pPr>
        <w:rPr>
          <w:i/>
          <w:sz w:val="28"/>
        </w:rPr>
      </w:pPr>
    </w:p>
    <w:p w:rsidR="0067223F" w:rsidRPr="00BE54A5" w:rsidRDefault="0067223F" w:rsidP="0067223F">
      <w:pPr>
        <w:numPr>
          <w:ilvl w:val="0"/>
          <w:numId w:val="7"/>
        </w:numPr>
        <w:ind w:left="0"/>
        <w:jc w:val="center"/>
        <w:rPr>
          <w:b/>
          <w:i/>
          <w:color w:val="000000"/>
          <w:sz w:val="28"/>
        </w:rPr>
      </w:pPr>
      <w:r w:rsidRPr="00BE54A5">
        <w:rPr>
          <w:b/>
          <w:i/>
          <w:color w:val="000000"/>
          <w:sz w:val="28"/>
        </w:rPr>
        <w:t>Муниципальная программа</w:t>
      </w:r>
    </w:p>
    <w:p w:rsidR="0067223F" w:rsidRPr="00BE54A5" w:rsidRDefault="0067223F" w:rsidP="0067223F">
      <w:pPr>
        <w:ind w:firstLine="709"/>
        <w:jc w:val="center"/>
        <w:rPr>
          <w:b/>
          <w:i/>
          <w:color w:val="000000"/>
          <w:sz w:val="28"/>
        </w:rPr>
      </w:pPr>
      <w:r w:rsidRPr="00BE54A5">
        <w:rPr>
          <w:b/>
          <w:i/>
          <w:color w:val="000000"/>
          <w:sz w:val="28"/>
        </w:rPr>
        <w:t xml:space="preserve">«Развитие жилищно-коммунального и дорожного хозяйства </w:t>
      </w:r>
    </w:p>
    <w:p w:rsidR="0067223F" w:rsidRPr="00BE54A5" w:rsidRDefault="0067223F" w:rsidP="0067223F">
      <w:pPr>
        <w:ind w:firstLine="709"/>
        <w:jc w:val="center"/>
        <w:rPr>
          <w:b/>
          <w:i/>
          <w:color w:val="000000"/>
          <w:sz w:val="28"/>
        </w:rPr>
      </w:pPr>
      <w:r w:rsidRPr="00BE54A5">
        <w:rPr>
          <w:b/>
          <w:i/>
          <w:color w:val="000000"/>
          <w:sz w:val="28"/>
        </w:rPr>
        <w:t>в Ейском районе»</w:t>
      </w:r>
    </w:p>
    <w:p w:rsidR="0067223F" w:rsidRPr="00E75012" w:rsidRDefault="0067223F" w:rsidP="0067223F">
      <w:pPr>
        <w:pStyle w:val="aa"/>
        <w:kinsoku w:val="0"/>
        <w:overflowPunct w:val="0"/>
        <w:ind w:firstLine="709"/>
        <w:contextualSpacing/>
        <w:rPr>
          <w:color w:val="000000"/>
          <w:szCs w:val="28"/>
        </w:rPr>
      </w:pPr>
      <w:r w:rsidRPr="00E75012">
        <w:rPr>
          <w:color w:val="000000"/>
          <w:szCs w:val="28"/>
        </w:rPr>
        <w:t>Общий объем финансовых ресурсов</w:t>
      </w:r>
      <w:r>
        <w:rPr>
          <w:color w:val="000000"/>
          <w:szCs w:val="28"/>
        </w:rPr>
        <w:t>,</w:t>
      </w:r>
      <w:r w:rsidRPr="00E75012">
        <w:rPr>
          <w:color w:val="000000"/>
          <w:szCs w:val="28"/>
        </w:rPr>
        <w:t xml:space="preserve"> предусмотренных на реализацию муниципальной программы «Развитие жилищно-коммунального и дорожного хозяйства в Ейском районе» на 2023 год</w:t>
      </w:r>
      <w:r>
        <w:rPr>
          <w:color w:val="000000"/>
          <w:szCs w:val="28"/>
        </w:rPr>
        <w:t>,</w:t>
      </w:r>
      <w:r w:rsidRPr="00E75012">
        <w:rPr>
          <w:color w:val="000000"/>
          <w:szCs w:val="28"/>
        </w:rPr>
        <w:t xml:space="preserve"> составил 82</w:t>
      </w:r>
      <w:r>
        <w:rPr>
          <w:color w:val="000000"/>
          <w:szCs w:val="28"/>
        </w:rPr>
        <w:t xml:space="preserve"> </w:t>
      </w:r>
      <w:r w:rsidRPr="00E75012">
        <w:rPr>
          <w:color w:val="000000"/>
          <w:szCs w:val="28"/>
        </w:rPr>
        <w:t xml:space="preserve">582,2 тыс. руб. </w:t>
      </w:r>
      <w:r>
        <w:rPr>
          <w:color w:val="000000"/>
          <w:szCs w:val="28"/>
        </w:rPr>
        <w:t>Финансирование в размере</w:t>
      </w:r>
      <w:r w:rsidRPr="00E75012">
        <w:rPr>
          <w:color w:val="000000"/>
          <w:szCs w:val="28"/>
        </w:rPr>
        <w:t xml:space="preserve"> 79</w:t>
      </w:r>
      <w:r>
        <w:rPr>
          <w:color w:val="000000"/>
          <w:szCs w:val="28"/>
        </w:rPr>
        <w:t xml:space="preserve"> </w:t>
      </w:r>
      <w:r w:rsidRPr="00E75012">
        <w:rPr>
          <w:color w:val="000000"/>
          <w:szCs w:val="28"/>
        </w:rPr>
        <w:t xml:space="preserve">904,0 тыс. руб. </w:t>
      </w:r>
      <w:r>
        <w:rPr>
          <w:color w:val="000000"/>
          <w:szCs w:val="28"/>
        </w:rPr>
        <w:t>было направлено на реализацию</w:t>
      </w:r>
      <w:r w:rsidRPr="00E750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следующих</w:t>
      </w:r>
      <w:r w:rsidRPr="00E75012">
        <w:rPr>
          <w:color w:val="000000"/>
          <w:szCs w:val="28"/>
        </w:rPr>
        <w:t xml:space="preserve"> мероприяти</w:t>
      </w:r>
      <w:r>
        <w:rPr>
          <w:color w:val="000000"/>
          <w:szCs w:val="28"/>
        </w:rPr>
        <w:t>й</w:t>
      </w:r>
      <w:r w:rsidRPr="00E75012">
        <w:rPr>
          <w:color w:val="000000"/>
          <w:szCs w:val="28"/>
        </w:rPr>
        <w:t xml:space="preserve"> программы:</w:t>
      </w:r>
    </w:p>
    <w:p w:rsidR="0067223F" w:rsidRPr="00E75012" w:rsidRDefault="0067223F" w:rsidP="0067223F">
      <w:pPr>
        <w:pStyle w:val="aa"/>
        <w:kinsoku w:val="0"/>
        <w:overflowPunct w:val="0"/>
        <w:ind w:firstLine="709"/>
        <w:contextualSpacing/>
        <w:rPr>
          <w:color w:val="000000"/>
          <w:szCs w:val="28"/>
        </w:rPr>
      </w:pPr>
      <w:r w:rsidRPr="00E75012">
        <w:rPr>
          <w:color w:val="000000"/>
          <w:szCs w:val="28"/>
        </w:rPr>
        <w:t>1. Составление проектно-сметной, сметной документации, государственная экспертиза, строительный контроль, изготовление схем, предпроектные работы, инженерные изыскания</w:t>
      </w:r>
      <w:r w:rsidRPr="00E75012">
        <w:t xml:space="preserve"> </w:t>
      </w:r>
      <w:r w:rsidRPr="00E75012">
        <w:rPr>
          <w:color w:val="000000"/>
          <w:szCs w:val="28"/>
        </w:rPr>
        <w:t>на сумму 8</w:t>
      </w:r>
      <w:r>
        <w:rPr>
          <w:color w:val="000000"/>
          <w:szCs w:val="28"/>
        </w:rPr>
        <w:t xml:space="preserve"> </w:t>
      </w:r>
      <w:r w:rsidRPr="00E75012">
        <w:rPr>
          <w:color w:val="000000"/>
          <w:szCs w:val="28"/>
        </w:rPr>
        <w:t>623,2 тыс. руб.</w:t>
      </w:r>
    </w:p>
    <w:p w:rsidR="0067223F" w:rsidRPr="00E75012" w:rsidRDefault="0067223F" w:rsidP="0067223F">
      <w:pPr>
        <w:pStyle w:val="aa"/>
        <w:kinsoku w:val="0"/>
        <w:overflowPunct w:val="0"/>
        <w:ind w:firstLine="709"/>
        <w:contextualSpacing/>
        <w:rPr>
          <w:color w:val="000000"/>
          <w:szCs w:val="28"/>
        </w:rPr>
      </w:pPr>
      <w:r w:rsidRPr="00E75012">
        <w:rPr>
          <w:color w:val="000000"/>
          <w:szCs w:val="28"/>
        </w:rPr>
        <w:t>2. Софинансирование изготовления проектно-сметной документации по объекту «Строительство водозаборных сооружений со станцией очистки воды на 4000 м3 в сутки в ст-це Должанской Ейского района Краснодарского края» на сумму 2</w:t>
      </w:r>
      <w:r>
        <w:rPr>
          <w:color w:val="000000"/>
          <w:szCs w:val="28"/>
        </w:rPr>
        <w:t xml:space="preserve"> </w:t>
      </w:r>
      <w:r w:rsidRPr="00E75012">
        <w:rPr>
          <w:color w:val="000000"/>
          <w:szCs w:val="28"/>
        </w:rPr>
        <w:t>071,3 тыс. руб.</w:t>
      </w:r>
    </w:p>
    <w:p w:rsidR="0067223F" w:rsidRPr="00E75012" w:rsidRDefault="0067223F" w:rsidP="0067223F">
      <w:pPr>
        <w:pStyle w:val="aa"/>
        <w:kinsoku w:val="0"/>
        <w:overflowPunct w:val="0"/>
        <w:ind w:firstLine="709"/>
        <w:contextualSpacing/>
        <w:rPr>
          <w:color w:val="000000"/>
          <w:szCs w:val="28"/>
        </w:rPr>
      </w:pPr>
      <w:r w:rsidRPr="00E75012">
        <w:rPr>
          <w:color w:val="000000"/>
          <w:szCs w:val="28"/>
        </w:rPr>
        <w:t>3.</w:t>
      </w:r>
      <w:r w:rsidRPr="00E75012">
        <w:rPr>
          <w:color w:val="000000"/>
        </w:rPr>
        <w:t xml:space="preserve"> </w:t>
      </w:r>
      <w:r w:rsidRPr="00E75012">
        <w:rPr>
          <w:color w:val="000000"/>
          <w:szCs w:val="28"/>
        </w:rPr>
        <w:t>Ремонт и приобретение материалов и оборудования для водопроводных сетей, системы водоотведения и объектов водоснабжения и водоотведения в сельских поселениях Ейского района на сумму 15</w:t>
      </w:r>
      <w:r>
        <w:rPr>
          <w:color w:val="000000"/>
          <w:szCs w:val="28"/>
        </w:rPr>
        <w:t xml:space="preserve"> </w:t>
      </w:r>
      <w:r w:rsidRPr="00E75012">
        <w:rPr>
          <w:color w:val="000000"/>
          <w:szCs w:val="28"/>
        </w:rPr>
        <w:t xml:space="preserve">301,2 тыс. </w:t>
      </w:r>
      <w:r>
        <w:rPr>
          <w:color w:val="000000"/>
          <w:szCs w:val="28"/>
        </w:rPr>
        <w:t>руб.</w:t>
      </w:r>
    </w:p>
    <w:p w:rsidR="0067223F" w:rsidRPr="00E75012" w:rsidRDefault="0067223F" w:rsidP="0067223F">
      <w:pPr>
        <w:pStyle w:val="aa"/>
        <w:kinsoku w:val="0"/>
        <w:overflowPunct w:val="0"/>
        <w:ind w:firstLine="709"/>
        <w:contextualSpacing/>
        <w:rPr>
          <w:color w:val="000000"/>
          <w:szCs w:val="28"/>
        </w:rPr>
      </w:pPr>
      <w:r w:rsidRPr="00E75012">
        <w:rPr>
          <w:color w:val="000000"/>
          <w:szCs w:val="28"/>
        </w:rPr>
        <w:t>4. Демонтаж, замена, установка водонапорных башен в сельских поселениях Ейского района, получены технические заключения о состоянии водонапорных башен Ейского района на сумму 1</w:t>
      </w:r>
      <w:r>
        <w:rPr>
          <w:color w:val="000000"/>
          <w:szCs w:val="28"/>
        </w:rPr>
        <w:t xml:space="preserve"> </w:t>
      </w:r>
      <w:r w:rsidRPr="00E75012">
        <w:rPr>
          <w:color w:val="000000"/>
          <w:szCs w:val="28"/>
        </w:rPr>
        <w:t>145,4 тыс. руб.</w:t>
      </w:r>
    </w:p>
    <w:p w:rsidR="0067223F" w:rsidRPr="00E75012" w:rsidRDefault="0067223F" w:rsidP="0067223F">
      <w:pPr>
        <w:pStyle w:val="aa"/>
        <w:kinsoku w:val="0"/>
        <w:overflowPunct w:val="0"/>
        <w:ind w:firstLine="709"/>
        <w:contextualSpacing/>
        <w:rPr>
          <w:color w:val="000000"/>
          <w:szCs w:val="28"/>
        </w:rPr>
      </w:pPr>
      <w:r w:rsidRPr="00E75012">
        <w:rPr>
          <w:color w:val="000000"/>
          <w:szCs w:val="28"/>
        </w:rPr>
        <w:t xml:space="preserve">5. Предоставлена субсидия на финансовое обеспечение затрат муниципальной водоснабжающей организации по погашению просроченной </w:t>
      </w:r>
      <w:r w:rsidRPr="00E75012">
        <w:rPr>
          <w:color w:val="000000"/>
          <w:szCs w:val="28"/>
        </w:rPr>
        <w:lastRenderedPageBreak/>
        <w:t>кредиторской задолженности, сложившейся перед ООО «Газпром межрегионгаз Краснодар», АО «НЭСК» «Ейскэнергосбыт», ПАО «ТНС энерго Кубань», ГУП КК «Кубаньводкомплекс», ЗАО «Санаторий «Ейск», ООО «СМФ «Прометей» по состоянию на 1 число месяца, предшествующего месяцу, в котором планируется предоставление субсидии, на сумму 22</w:t>
      </w:r>
      <w:r>
        <w:rPr>
          <w:color w:val="000000"/>
          <w:szCs w:val="28"/>
        </w:rPr>
        <w:t xml:space="preserve"> </w:t>
      </w:r>
      <w:r w:rsidRPr="00E75012">
        <w:rPr>
          <w:color w:val="000000"/>
          <w:szCs w:val="28"/>
        </w:rPr>
        <w:t>885,6 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>6.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Ейского района на сумму 500 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>7. Приобретение контейнеров и бункеров 8 м3 для сбора ТКО на территории сельских поселений Ейского района на сумму 990,8 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>8. Ликвидация стихийной свалки на территории станицы Должанской Ейского района на сумму 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012">
        <w:rPr>
          <w:rFonts w:ascii="Times New Roman" w:hAnsi="Times New Roman"/>
          <w:color w:val="000000"/>
          <w:sz w:val="28"/>
          <w:szCs w:val="28"/>
        </w:rPr>
        <w:t>921,9 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>9. Проведение экологических и лабораторных исследований земельных участков на сумму 75,6 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 xml:space="preserve">10. Произведен ремонт, капитальный ремонт автомобильных дорог общего пользования местного значения и искусственных сооружений на них, в том числе «Ремонт автомобильной дороги на объекте: «Подъезд к </w:t>
      </w:r>
      <w:r w:rsidRPr="00E75012">
        <w:rPr>
          <w:rFonts w:ascii="Times New Roman" w:hAnsi="Times New Roman"/>
          <w:color w:val="000000"/>
          <w:sz w:val="28"/>
          <w:szCs w:val="28"/>
        </w:rPr>
        <w:br/>
        <w:t>с. Красноармейское в Ейском районе», «Подъезд к пос. Дальний в Ейском районе» на сумму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012">
        <w:rPr>
          <w:rFonts w:ascii="Times New Roman" w:hAnsi="Times New Roman"/>
          <w:color w:val="000000"/>
          <w:sz w:val="28"/>
          <w:szCs w:val="28"/>
        </w:rPr>
        <w:t>443,3 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>11. Изготовлена ПСД, ПИР, сметная документация на автомобильные дороги общего пользования местного значения и искусственные сооружения на них на сумму 21,6 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>12. Произведены работы по содержанию автомобильных дорог общего пользования местного значения и искусственных сооружений на них (покос травы, обрезка зеленых насаждений, посыпка пескосоляной смесью, нанесение дорожной разметки) на сумму 202,8 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>13. Выполнен строительный контроль по ремонту автомобильных дорог общего пользования местного значения на сумму 21,6 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>14. Разработан (скорректирован) проект организации дорожного движения улично-дорожной сети автомобильных дорог общего пользования между населенными пунктами, вне границ населенных пунктов, в границах муниципального образования Ейский район, которые закреплены за управлением на праве оперативного управления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75012">
        <w:rPr>
          <w:rFonts w:ascii="Times New Roman" w:hAnsi="Times New Roman"/>
          <w:color w:val="000000"/>
          <w:sz w:val="28"/>
          <w:szCs w:val="28"/>
        </w:rPr>
        <w:t xml:space="preserve"> на сумму 199,2 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 xml:space="preserve">15. Произведена оплата взносов на капитальный ремонт на сумму </w:t>
      </w:r>
      <w:r w:rsidRPr="00E75012">
        <w:rPr>
          <w:rFonts w:ascii="Times New Roman" w:hAnsi="Times New Roman"/>
          <w:color w:val="000000"/>
          <w:sz w:val="28"/>
          <w:szCs w:val="28"/>
        </w:rPr>
        <w:br/>
        <w:t>200,0 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 xml:space="preserve">16. Руководство и управление в сфере установленных функций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750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75012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012">
        <w:rPr>
          <w:rFonts w:ascii="Times New Roman" w:hAnsi="Times New Roman"/>
          <w:color w:val="000000"/>
          <w:sz w:val="28"/>
          <w:szCs w:val="28"/>
        </w:rPr>
        <w:t>844,9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75012"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67223F" w:rsidRPr="00E75012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012">
        <w:rPr>
          <w:rFonts w:ascii="Times New Roman" w:hAnsi="Times New Roman"/>
          <w:color w:val="000000"/>
          <w:sz w:val="28"/>
          <w:szCs w:val="28"/>
        </w:rPr>
        <w:t xml:space="preserve">17. Осуществление государственного жилищного надзора и лицензионного контроля на территории муниципального образования Ейский район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75012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012">
        <w:rPr>
          <w:rFonts w:ascii="Times New Roman" w:hAnsi="Times New Roman"/>
          <w:color w:val="000000"/>
          <w:sz w:val="28"/>
          <w:szCs w:val="28"/>
        </w:rPr>
        <w:t>455,60 тыс. руб.</w:t>
      </w:r>
    </w:p>
    <w:p w:rsidR="0067223F" w:rsidRPr="00346BF1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6BF1">
        <w:rPr>
          <w:rFonts w:ascii="Times New Roman" w:hAnsi="Times New Roman"/>
          <w:color w:val="000000"/>
          <w:sz w:val="28"/>
          <w:szCs w:val="28"/>
        </w:rPr>
        <w:t>Мероприятие № 1.1.1.16: «Модернизация объектов коммунальной инфраструктуры» в 2023 году не было исполнено по причине снятия лимитов</w:t>
      </w:r>
      <w:r w:rsidRPr="00DD2CB1"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 xml:space="preserve">бюджетных обязательств министерством топливно-энергетического комплекса и жилищно-коммунального хозяйства Краснодарского края в сумме 64,675 млн.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руб.</w:t>
      </w:r>
      <w:r w:rsidRPr="00346BF1">
        <w:rPr>
          <w:rFonts w:ascii="Times New Roman" w:hAnsi="Times New Roman"/>
          <w:color w:val="000000"/>
          <w:sz w:val="28"/>
          <w:szCs w:val="28"/>
        </w:rPr>
        <w:t xml:space="preserve"> уведомлениями от 15 декабря 2023 года о предоставлении субсидии, субвенции, иного межбюджетного трансферта, имеющего целевое назначение, на 2023 год и плановый период 2024 и 2025 годов в виде субсидии на модернизацию объектов коммунальной инфраструктуры Краснодарского края в соответствии с постановлением Губернатора Краснодарского края от 12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46BF1">
        <w:rPr>
          <w:rFonts w:ascii="Times New Roman" w:hAnsi="Times New Roman"/>
          <w:color w:val="000000"/>
          <w:sz w:val="28"/>
          <w:szCs w:val="28"/>
        </w:rPr>
        <w:t>декабря 2023 года № 1064 «О внесении изменения в распределение субсидий местным бюджетам муниципальных образований Краснодарского края из бюджета Краснодарского края между муниципальными образованиями Краснодарского края на 2023 и 2024 годы».</w:t>
      </w:r>
    </w:p>
    <w:p w:rsidR="0067223F" w:rsidRPr="00346BF1" w:rsidRDefault="0067223F" w:rsidP="0067223F">
      <w:pPr>
        <w:pStyle w:val="af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6BF1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>
        <w:rPr>
          <w:rFonts w:ascii="Times New Roman" w:hAnsi="Times New Roman"/>
          <w:color w:val="000000"/>
          <w:sz w:val="28"/>
          <w:szCs w:val="28"/>
        </w:rPr>
        <w:t>вышеизложенным</w:t>
      </w:r>
      <w:r w:rsidRPr="00346BF1">
        <w:rPr>
          <w:rFonts w:ascii="Times New Roman" w:hAnsi="Times New Roman"/>
          <w:color w:val="000000"/>
          <w:sz w:val="28"/>
          <w:szCs w:val="28"/>
        </w:rPr>
        <w:t xml:space="preserve"> не был выполнен </w:t>
      </w:r>
      <w:r>
        <w:rPr>
          <w:rFonts w:ascii="Times New Roman" w:hAnsi="Times New Roman"/>
          <w:color w:val="000000"/>
          <w:sz w:val="28"/>
          <w:szCs w:val="28"/>
        </w:rPr>
        <w:t xml:space="preserve">один </w:t>
      </w:r>
      <w:r w:rsidRPr="001F2F5F">
        <w:rPr>
          <w:rFonts w:ascii="Times New Roman" w:hAnsi="Times New Roman"/>
          <w:color w:val="000000"/>
          <w:sz w:val="28"/>
          <w:szCs w:val="28"/>
        </w:rPr>
        <w:t>из 17-ти запланированных целевых показателей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46BF1">
        <w:rPr>
          <w:rFonts w:ascii="Times New Roman" w:hAnsi="Times New Roman"/>
          <w:color w:val="000000"/>
          <w:sz w:val="28"/>
          <w:szCs w:val="28"/>
        </w:rPr>
        <w:t xml:space="preserve"> «Модернизировано объектов коммунальной инфраструктуры» </w:t>
      </w:r>
      <w:r w:rsidRPr="001F2F5F">
        <w:rPr>
          <w:rFonts w:ascii="Times New Roman" w:hAnsi="Times New Roman"/>
          <w:color w:val="000000"/>
          <w:sz w:val="28"/>
          <w:szCs w:val="28"/>
        </w:rPr>
        <w:t>(планировалась модернизация 2-х объектов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46BF1">
        <w:rPr>
          <w:rFonts w:ascii="Times New Roman" w:hAnsi="Times New Roman"/>
          <w:color w:val="000000"/>
          <w:sz w:val="28"/>
          <w:szCs w:val="28"/>
        </w:rPr>
        <w:t xml:space="preserve"> были запланированы работы по капитальному ремонту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46BF1">
        <w:rPr>
          <w:rFonts w:ascii="Times New Roman" w:hAnsi="Times New Roman"/>
          <w:color w:val="000000"/>
          <w:sz w:val="28"/>
          <w:szCs w:val="28"/>
        </w:rPr>
        <w:t>магистрального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46BF1">
        <w:rPr>
          <w:rFonts w:ascii="Times New Roman" w:hAnsi="Times New Roman"/>
          <w:color w:val="000000"/>
          <w:sz w:val="28"/>
          <w:szCs w:val="28"/>
        </w:rPr>
        <w:t>водопровода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46B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 Октябрьский – п. Первомайский </w:t>
      </w:r>
      <w:r w:rsidRPr="00346BF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46BF1">
        <w:rPr>
          <w:rFonts w:ascii="Times New Roman" w:hAnsi="Times New Roman"/>
          <w:color w:val="000000"/>
          <w:sz w:val="28"/>
          <w:szCs w:val="28"/>
        </w:rPr>
        <w:t>Н.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46BF1">
        <w:rPr>
          <w:rFonts w:ascii="Times New Roman" w:hAnsi="Times New Roman"/>
          <w:color w:val="000000"/>
          <w:sz w:val="28"/>
          <w:szCs w:val="28"/>
        </w:rPr>
        <w:t>Островского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46BF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46BF1">
        <w:rPr>
          <w:rFonts w:ascii="Times New Roman" w:hAnsi="Times New Roman"/>
          <w:color w:val="000000"/>
          <w:sz w:val="28"/>
          <w:szCs w:val="28"/>
        </w:rPr>
        <w:t>п.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46BF1">
        <w:rPr>
          <w:rFonts w:ascii="Times New Roman" w:hAnsi="Times New Roman"/>
          <w:color w:val="000000"/>
          <w:sz w:val="28"/>
          <w:szCs w:val="28"/>
        </w:rPr>
        <w:t>Пролетарский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 - </w:t>
      </w:r>
      <w:r w:rsidRPr="00346BF1">
        <w:rPr>
          <w:rFonts w:ascii="Times New Roman" w:hAnsi="Times New Roman"/>
          <w:sz w:val="28"/>
          <w:szCs w:val="28"/>
        </w:rPr>
        <w:t>п</w:t>
      </w:r>
      <w:r w:rsidRPr="00346BF1">
        <w:rPr>
          <w:rFonts w:ascii="Times New Roman" w:hAnsi="Times New Roman"/>
          <w:color w:val="000000"/>
          <w:sz w:val="28"/>
          <w:szCs w:val="28"/>
        </w:rPr>
        <w:t>. Заводской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46BF1">
        <w:rPr>
          <w:rFonts w:ascii="Times New Roman" w:hAnsi="Times New Roman"/>
          <w:color w:val="000000"/>
          <w:sz w:val="28"/>
          <w:szCs w:val="28"/>
        </w:rPr>
        <w:t>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46BF1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46BF1">
        <w:rPr>
          <w:rFonts w:ascii="Times New Roman" w:hAnsi="Times New Roman"/>
          <w:color w:val="000000"/>
          <w:sz w:val="28"/>
          <w:szCs w:val="28"/>
        </w:rPr>
        <w:t>Краснодарского края и капитальному ремонту магистрального водопровода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BF1">
        <w:rPr>
          <w:rFonts w:ascii="Times New Roman" w:hAnsi="Times New Roman"/>
          <w:color w:val="000000"/>
          <w:sz w:val="28"/>
          <w:szCs w:val="28"/>
        </w:rPr>
        <w:t>п. Комсомолец – п. Октябрьский – п. Братский Ейского района Краснодарского края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7223F" w:rsidRDefault="0067223F" w:rsidP="0067223F">
      <w:pPr>
        <w:ind w:firstLine="720"/>
        <w:jc w:val="both"/>
        <w:rPr>
          <w:sz w:val="28"/>
          <w:szCs w:val="28"/>
        </w:rPr>
      </w:pPr>
      <w:r w:rsidRPr="00E75012">
        <w:rPr>
          <w:sz w:val="28"/>
          <w:szCs w:val="28"/>
        </w:rPr>
        <w:t xml:space="preserve">Эффективность реализации муниципальной программы </w:t>
      </w:r>
      <w:r w:rsidRPr="00E75012">
        <w:rPr>
          <w:sz w:val="28"/>
        </w:rPr>
        <w:t xml:space="preserve">составила </w:t>
      </w:r>
      <w:r w:rsidRPr="00E75012">
        <w:rPr>
          <w:sz w:val="28"/>
          <w:szCs w:val="28"/>
        </w:rPr>
        <w:t>0,95.</w:t>
      </w:r>
    </w:p>
    <w:p w:rsidR="0067223F" w:rsidRDefault="0067223F" w:rsidP="0067223F">
      <w:pPr>
        <w:ind w:firstLine="708"/>
        <w:jc w:val="both"/>
        <w:rPr>
          <w:sz w:val="27"/>
          <w:szCs w:val="27"/>
        </w:rPr>
      </w:pPr>
    </w:p>
    <w:p w:rsidR="0067223F" w:rsidRPr="00656F75" w:rsidRDefault="0067223F" w:rsidP="0067223F">
      <w:pPr>
        <w:numPr>
          <w:ilvl w:val="0"/>
          <w:numId w:val="7"/>
        </w:numPr>
        <w:ind w:left="0"/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Муниципальная программа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 xml:space="preserve">«Развитие топливно-энергетического комплекса 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 xml:space="preserve">в Ейском районе» </w:t>
      </w:r>
    </w:p>
    <w:p w:rsidR="0067223F" w:rsidRPr="001D29DC" w:rsidRDefault="0067223F" w:rsidP="0067223F">
      <w:pPr>
        <w:pStyle w:val="afb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>Общий объем финансовых ресурсов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,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предусмотренных на реализацию муниципальной «Развитие топливно - энер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г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>етического комплекса в Ейском районе»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,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на 2023 год составил 2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>801,5 тыс.руб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.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из средств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краевого и местного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бюджет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ов.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О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>своен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о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–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2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>635,7 тыс.руб. или 94,08%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.</w:t>
      </w:r>
      <w:r w:rsidRPr="001D29D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Целевые показатели программы достигнуты.</w:t>
      </w:r>
    </w:p>
    <w:p w:rsidR="0067223F" w:rsidRPr="00C41BBA" w:rsidRDefault="0067223F" w:rsidP="0067223F">
      <w:pPr>
        <w:ind w:firstLine="720"/>
        <w:jc w:val="both"/>
        <w:rPr>
          <w:kern w:val="1"/>
          <w:sz w:val="28"/>
          <w:szCs w:val="28"/>
          <w:lang w:eastAsia="zh-CN" w:bidi="hi-IN"/>
        </w:rPr>
      </w:pPr>
      <w:r w:rsidRPr="00C41BBA">
        <w:rPr>
          <w:kern w:val="1"/>
          <w:sz w:val="28"/>
          <w:szCs w:val="28"/>
          <w:lang w:eastAsia="zh-CN" w:bidi="hi-IN"/>
        </w:rPr>
        <w:t>Денежные средства направлены на основные мероприятия программы:</w:t>
      </w:r>
    </w:p>
    <w:p w:rsidR="0067223F" w:rsidRPr="00C41BBA" w:rsidRDefault="0067223F" w:rsidP="0067223F">
      <w:pPr>
        <w:ind w:firstLine="720"/>
        <w:jc w:val="both"/>
        <w:rPr>
          <w:kern w:val="1"/>
          <w:sz w:val="28"/>
          <w:szCs w:val="28"/>
          <w:lang w:eastAsia="zh-CN" w:bidi="hi-IN"/>
        </w:rPr>
      </w:pPr>
      <w:r w:rsidRPr="00C41BBA">
        <w:rPr>
          <w:kern w:val="1"/>
          <w:sz w:val="28"/>
          <w:szCs w:val="28"/>
          <w:lang w:eastAsia="zh-CN" w:bidi="hi-IN"/>
        </w:rPr>
        <w:t>1. Разработку проектно-сметной документации на сумму 59,8 тыс. руб. Не освоение средств составило 0,2 тыс. руб. по причине экономии, сложившейся в результате конкурсных процедур.</w:t>
      </w:r>
    </w:p>
    <w:p w:rsidR="0067223F" w:rsidRPr="00C41BBA" w:rsidRDefault="0067223F" w:rsidP="0067223F">
      <w:pPr>
        <w:ind w:firstLine="720"/>
        <w:jc w:val="both"/>
        <w:rPr>
          <w:kern w:val="1"/>
          <w:sz w:val="28"/>
          <w:szCs w:val="28"/>
          <w:lang w:eastAsia="zh-CN" w:bidi="hi-IN"/>
        </w:rPr>
      </w:pPr>
      <w:r w:rsidRPr="00C41BBA">
        <w:rPr>
          <w:kern w:val="1"/>
          <w:sz w:val="28"/>
          <w:szCs w:val="28"/>
          <w:lang w:eastAsia="zh-CN" w:bidi="hi-IN"/>
        </w:rPr>
        <w:t>2. Кадастровые работы по оформлению технических планов с постановкой на кадастровый учет объектов - выполнены на сумму 201,9 тыс. руб.</w:t>
      </w:r>
      <w:r>
        <w:rPr>
          <w:kern w:val="1"/>
          <w:sz w:val="28"/>
          <w:szCs w:val="28"/>
          <w:lang w:eastAsia="zh-CN" w:bidi="hi-IN"/>
        </w:rPr>
        <w:t xml:space="preserve"> </w:t>
      </w:r>
      <w:r w:rsidRPr="00C41BBA">
        <w:rPr>
          <w:kern w:val="1"/>
          <w:sz w:val="28"/>
          <w:szCs w:val="28"/>
          <w:lang w:eastAsia="zh-CN" w:bidi="hi-IN"/>
        </w:rPr>
        <w:t>Не полное освоение средств программы в рамках данного мероприятия на сумму 57,4 тыс. рублей с одновременным достижением установленного целевого показателя «Количество изготовленных технических планов» - 2 шт., произошло по причине экономии, сложившейся в результате конкурсных проце</w:t>
      </w:r>
      <w:r>
        <w:rPr>
          <w:kern w:val="1"/>
          <w:sz w:val="28"/>
          <w:szCs w:val="28"/>
          <w:lang w:eastAsia="zh-CN" w:bidi="hi-IN"/>
        </w:rPr>
        <w:t>д</w:t>
      </w:r>
      <w:r w:rsidRPr="00C41BBA">
        <w:rPr>
          <w:kern w:val="1"/>
          <w:sz w:val="28"/>
          <w:szCs w:val="28"/>
          <w:lang w:eastAsia="zh-CN" w:bidi="hi-IN"/>
        </w:rPr>
        <w:t>ур.</w:t>
      </w:r>
    </w:p>
    <w:p w:rsidR="0067223F" w:rsidRPr="00C41BBA" w:rsidRDefault="0067223F" w:rsidP="0067223F">
      <w:pPr>
        <w:ind w:firstLine="720"/>
        <w:jc w:val="both"/>
        <w:rPr>
          <w:kern w:val="1"/>
          <w:sz w:val="28"/>
          <w:szCs w:val="28"/>
          <w:lang w:eastAsia="zh-CN" w:bidi="hi-IN"/>
        </w:rPr>
      </w:pPr>
      <w:r w:rsidRPr="00C41BBA">
        <w:rPr>
          <w:kern w:val="1"/>
          <w:sz w:val="28"/>
          <w:szCs w:val="28"/>
          <w:lang w:eastAsia="zh-CN" w:bidi="hi-IN"/>
        </w:rPr>
        <w:t xml:space="preserve">3. Не полное освоение средств программы в рамках мероприятия 1.1.1.5: «Пусконаладочные работы по объектам газоснабжения» на сумму 8,2 тыс. рублей произошло по причине экономии, образовавшейся в результате </w:t>
      </w:r>
      <w:r>
        <w:rPr>
          <w:kern w:val="1"/>
          <w:sz w:val="28"/>
          <w:szCs w:val="28"/>
          <w:lang w:eastAsia="zh-CN" w:bidi="hi-IN"/>
        </w:rPr>
        <w:t>осуществления закупки конкурентным способом</w:t>
      </w:r>
      <w:r w:rsidRPr="00C41BBA">
        <w:rPr>
          <w:kern w:val="1"/>
          <w:sz w:val="28"/>
          <w:szCs w:val="28"/>
          <w:lang w:eastAsia="zh-CN" w:bidi="hi-IN"/>
        </w:rPr>
        <w:t>. Освоение средств местного бюджета по данному мероприятию составило 42,5 тыс. рублей</w:t>
      </w:r>
      <w:r w:rsidRPr="00C41BBA">
        <w:rPr>
          <w:b/>
          <w:kern w:val="1"/>
          <w:sz w:val="28"/>
          <w:szCs w:val="28"/>
          <w:lang w:eastAsia="zh-CN" w:bidi="hi-IN"/>
        </w:rPr>
        <w:t>.</w:t>
      </w:r>
      <w:r w:rsidRPr="00C41BBA">
        <w:rPr>
          <w:kern w:val="1"/>
          <w:sz w:val="28"/>
          <w:szCs w:val="28"/>
          <w:lang w:eastAsia="zh-CN" w:bidi="hi-IN"/>
        </w:rPr>
        <w:t xml:space="preserve"> Целевой показатель «Количество выполненных врезок газопроводов» - 1 шт. достигнут.</w:t>
      </w:r>
    </w:p>
    <w:p w:rsidR="0067223F" w:rsidRPr="00C41BBA" w:rsidRDefault="0067223F" w:rsidP="0067223F">
      <w:pPr>
        <w:ind w:firstLine="720"/>
        <w:jc w:val="both"/>
        <w:rPr>
          <w:kern w:val="1"/>
          <w:sz w:val="28"/>
          <w:szCs w:val="28"/>
          <w:lang w:eastAsia="zh-CN" w:bidi="hi-IN"/>
        </w:rPr>
      </w:pPr>
      <w:r w:rsidRPr="00C41BBA">
        <w:rPr>
          <w:kern w:val="1"/>
          <w:sz w:val="28"/>
          <w:szCs w:val="28"/>
          <w:lang w:eastAsia="zh-CN" w:bidi="hi-IN"/>
        </w:rPr>
        <w:lastRenderedPageBreak/>
        <w:t xml:space="preserve">4. Строительство внутрипоселковых газопроводов – мероприятие выполнено в полном объеме, целевые показатели «Количество населенных пунктов, в которых планируется строительство сетей газоснабжения» - 1 шт., «Протяженность (строительство) внутрипоселковых газопроводов» - 1 км., «Количество произведенного строительного контроля и авторского надзора» - </w:t>
      </w:r>
      <w:r w:rsidRPr="00C41BBA">
        <w:rPr>
          <w:kern w:val="1"/>
          <w:sz w:val="28"/>
          <w:szCs w:val="28"/>
          <w:lang w:eastAsia="zh-CN" w:bidi="hi-IN"/>
        </w:rPr>
        <w:br/>
        <w:t>1 шт. достигнуты. Средства краевого бюджета в сумме 1 354,1 тыс. руб</w:t>
      </w:r>
      <w:r>
        <w:rPr>
          <w:kern w:val="1"/>
          <w:sz w:val="28"/>
          <w:szCs w:val="28"/>
          <w:lang w:eastAsia="zh-CN" w:bidi="hi-IN"/>
        </w:rPr>
        <w:t>.</w:t>
      </w:r>
      <w:r w:rsidRPr="00C41BBA">
        <w:rPr>
          <w:kern w:val="1"/>
          <w:sz w:val="28"/>
          <w:szCs w:val="28"/>
          <w:lang w:eastAsia="zh-CN" w:bidi="hi-IN"/>
        </w:rPr>
        <w:t xml:space="preserve"> освоены полностью, средства местного бюджета, выделенные на условиях софинансирования, осв</w:t>
      </w:r>
      <w:r>
        <w:rPr>
          <w:kern w:val="1"/>
          <w:sz w:val="28"/>
          <w:szCs w:val="28"/>
          <w:lang w:eastAsia="zh-CN" w:bidi="hi-IN"/>
        </w:rPr>
        <w:t>оены в сумме 277,3 тыс. руб.</w:t>
      </w:r>
    </w:p>
    <w:p w:rsidR="0067223F" w:rsidRPr="00C41BBA" w:rsidRDefault="0067223F" w:rsidP="0067223F">
      <w:pPr>
        <w:ind w:firstLine="720"/>
        <w:jc w:val="both"/>
        <w:rPr>
          <w:kern w:val="1"/>
          <w:sz w:val="28"/>
          <w:szCs w:val="28"/>
          <w:lang w:eastAsia="zh-CN" w:bidi="hi-IN"/>
        </w:rPr>
      </w:pPr>
      <w:r w:rsidRPr="00C41BBA">
        <w:rPr>
          <w:kern w:val="1"/>
          <w:sz w:val="28"/>
          <w:szCs w:val="28"/>
          <w:lang w:eastAsia="zh-CN" w:bidi="hi-IN"/>
        </w:rPr>
        <w:t>5. Освоение средств программы в рамках мероприятия 2.1.1.3: «Капитальный ремонт объектов теплоснабжения, включая разработку проектно-сметной документации, государственную экспертизу» произведено на сумму 700,1 тыс. рублей. Не освоено 99,9 тыс. рублей по причине полученной экономии при осуществлении закупок конкурентным способом. Целевые показатели «Количество проектной, проектно-сметной документации» - 1 шт., «Количество проведенной государственной экспертизы» - 1 шт. достигнуты.</w:t>
      </w:r>
    </w:p>
    <w:p w:rsidR="0067223F" w:rsidRPr="00656F75" w:rsidRDefault="0067223F" w:rsidP="0067223F">
      <w:pPr>
        <w:ind w:firstLine="720"/>
        <w:jc w:val="both"/>
        <w:rPr>
          <w:sz w:val="28"/>
        </w:rPr>
      </w:pPr>
      <w:r w:rsidRPr="001D29DC">
        <w:rPr>
          <w:sz w:val="28"/>
        </w:rPr>
        <w:t>Эффективность реализации муниципальной программы составила 0,</w:t>
      </w:r>
      <w:r>
        <w:rPr>
          <w:sz w:val="28"/>
        </w:rPr>
        <w:t>97</w:t>
      </w:r>
      <w:r w:rsidRPr="001D29DC">
        <w:rPr>
          <w:sz w:val="28"/>
        </w:rPr>
        <w:t>.</w:t>
      </w:r>
    </w:p>
    <w:p w:rsidR="0067223F" w:rsidRDefault="0067223F" w:rsidP="0067223F">
      <w:pPr>
        <w:jc w:val="center"/>
        <w:rPr>
          <w:b/>
          <w:i/>
          <w:sz w:val="28"/>
        </w:rPr>
      </w:pP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 xml:space="preserve">7. </w:t>
      </w:r>
      <w:r>
        <w:rPr>
          <w:b/>
          <w:i/>
          <w:sz w:val="28"/>
        </w:rPr>
        <w:t xml:space="preserve"> </w:t>
      </w:r>
      <w:r w:rsidRPr="00656F75">
        <w:rPr>
          <w:b/>
          <w:i/>
          <w:sz w:val="28"/>
        </w:rPr>
        <w:t>Муниципальная программа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«Комплексное и устойчивое развитие Ейского района в сфере строительства и архитектуры»</w:t>
      </w:r>
    </w:p>
    <w:p w:rsidR="0067223F" w:rsidRPr="00107263" w:rsidRDefault="0067223F" w:rsidP="0067223F">
      <w:pPr>
        <w:ind w:firstLine="708"/>
        <w:jc w:val="both"/>
        <w:rPr>
          <w:color w:val="000000"/>
          <w:sz w:val="28"/>
        </w:rPr>
      </w:pPr>
      <w:r w:rsidRPr="00107263">
        <w:rPr>
          <w:color w:val="000000"/>
          <w:sz w:val="28"/>
        </w:rPr>
        <w:t xml:space="preserve">На реализацию муниципальной программы в 2023 году выделено </w:t>
      </w:r>
      <w:r>
        <w:rPr>
          <w:color w:val="000000"/>
          <w:sz w:val="28"/>
        </w:rPr>
        <w:br/>
      </w:r>
      <w:r w:rsidRPr="00107263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</w:t>
      </w:r>
      <w:r w:rsidRPr="00107263">
        <w:rPr>
          <w:color w:val="000000"/>
          <w:sz w:val="28"/>
        </w:rPr>
        <w:t xml:space="preserve">955,8 тыс. </w:t>
      </w:r>
      <w:r>
        <w:rPr>
          <w:color w:val="000000"/>
          <w:sz w:val="28"/>
        </w:rPr>
        <w:t>руб.</w:t>
      </w:r>
      <w:r w:rsidRPr="00107263">
        <w:rPr>
          <w:color w:val="000000"/>
          <w:sz w:val="28"/>
        </w:rPr>
        <w:t>, из которых освоено 8</w:t>
      </w:r>
      <w:r>
        <w:rPr>
          <w:color w:val="000000"/>
          <w:sz w:val="28"/>
        </w:rPr>
        <w:t xml:space="preserve"> </w:t>
      </w:r>
      <w:r w:rsidRPr="00107263">
        <w:rPr>
          <w:color w:val="000000"/>
          <w:sz w:val="28"/>
        </w:rPr>
        <w:t xml:space="preserve">857,2 тыс. </w:t>
      </w:r>
      <w:r>
        <w:rPr>
          <w:color w:val="000000"/>
          <w:sz w:val="28"/>
        </w:rPr>
        <w:t>руб.</w:t>
      </w:r>
      <w:r w:rsidRPr="00107263">
        <w:rPr>
          <w:color w:val="000000"/>
          <w:sz w:val="28"/>
        </w:rPr>
        <w:t xml:space="preserve"> или 98,9%. </w:t>
      </w:r>
    </w:p>
    <w:p w:rsidR="0067223F" w:rsidRPr="00107263" w:rsidRDefault="0067223F" w:rsidP="0067223F">
      <w:pPr>
        <w:ind w:firstLine="708"/>
        <w:jc w:val="both"/>
        <w:rPr>
          <w:color w:val="000000"/>
          <w:sz w:val="28"/>
        </w:rPr>
      </w:pPr>
      <w:r w:rsidRPr="00107263">
        <w:rPr>
          <w:color w:val="000000"/>
          <w:sz w:val="28"/>
        </w:rPr>
        <w:t>Указанные средства направлены:</w:t>
      </w:r>
    </w:p>
    <w:p w:rsidR="0067223F" w:rsidRPr="00107263" w:rsidRDefault="0067223F" w:rsidP="0067223F">
      <w:pPr>
        <w:ind w:firstLine="708"/>
        <w:jc w:val="both"/>
        <w:rPr>
          <w:color w:val="000000"/>
          <w:sz w:val="28"/>
        </w:rPr>
      </w:pPr>
      <w:r w:rsidRPr="00107263">
        <w:rPr>
          <w:color w:val="000000"/>
          <w:sz w:val="28"/>
        </w:rPr>
        <w:t>- на разработку градостроительной документации муниципального образования Ейский район в сумме 3</w:t>
      </w:r>
      <w:r>
        <w:rPr>
          <w:color w:val="000000"/>
          <w:sz w:val="28"/>
        </w:rPr>
        <w:t> 318,2</w:t>
      </w:r>
      <w:r w:rsidRPr="00107263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107263">
        <w:rPr>
          <w:color w:val="000000"/>
          <w:sz w:val="28"/>
        </w:rPr>
        <w:t xml:space="preserve">, исполнение составило </w:t>
      </w:r>
      <w:r>
        <w:rPr>
          <w:color w:val="000000"/>
          <w:sz w:val="28"/>
        </w:rPr>
        <w:br/>
      </w:r>
      <w:r w:rsidRPr="00107263">
        <w:rPr>
          <w:color w:val="000000"/>
          <w:sz w:val="28"/>
        </w:rPr>
        <w:t>98,</w:t>
      </w:r>
      <w:r>
        <w:rPr>
          <w:color w:val="000000"/>
          <w:sz w:val="28"/>
        </w:rPr>
        <w:t>8</w:t>
      </w:r>
      <w:r w:rsidRPr="00107263">
        <w:rPr>
          <w:color w:val="000000"/>
          <w:sz w:val="28"/>
        </w:rPr>
        <w:t>%</w:t>
      </w:r>
      <w:r>
        <w:rPr>
          <w:color w:val="000000"/>
          <w:sz w:val="28"/>
        </w:rPr>
        <w:t>.</w:t>
      </w:r>
      <w:r w:rsidRPr="0010726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 w:rsidRPr="00107263">
        <w:rPr>
          <w:color w:val="000000"/>
          <w:sz w:val="28"/>
        </w:rPr>
        <w:t>еполное освоение обусловлено сложившейся экономией по итогам проведения конкурсных процедур.</w:t>
      </w:r>
    </w:p>
    <w:p w:rsidR="0067223F" w:rsidRPr="00107263" w:rsidRDefault="0067223F" w:rsidP="0067223F">
      <w:pPr>
        <w:ind w:firstLine="708"/>
        <w:jc w:val="both"/>
        <w:rPr>
          <w:color w:val="000000"/>
          <w:sz w:val="28"/>
        </w:rPr>
      </w:pPr>
      <w:r w:rsidRPr="00107263">
        <w:rPr>
          <w:color w:val="000000"/>
          <w:sz w:val="28"/>
        </w:rPr>
        <w:t>- на обеспечение деятельности управления архитектуры и градостроительства администрации муниципального образования Ейский район предусмотрены денежные средства в сумме 5</w:t>
      </w:r>
      <w:r>
        <w:rPr>
          <w:color w:val="000000"/>
          <w:sz w:val="28"/>
        </w:rPr>
        <w:t> 598,7</w:t>
      </w:r>
      <w:r w:rsidRPr="00107263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107263">
        <w:rPr>
          <w:color w:val="000000"/>
          <w:sz w:val="28"/>
        </w:rPr>
        <w:t xml:space="preserve">, исполнение составило </w:t>
      </w:r>
      <w:r>
        <w:rPr>
          <w:color w:val="000000"/>
          <w:sz w:val="28"/>
        </w:rPr>
        <w:t>5 539</w:t>
      </w:r>
      <w:r w:rsidRPr="00107263"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 w:rsidRPr="00107263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107263"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98,9</w:t>
      </w:r>
      <w:r w:rsidRPr="00107263">
        <w:rPr>
          <w:color w:val="000000"/>
          <w:sz w:val="28"/>
        </w:rPr>
        <w:t>%.</w:t>
      </w:r>
    </w:p>
    <w:p w:rsidR="0067223F" w:rsidRPr="00107263" w:rsidRDefault="0067223F" w:rsidP="0067223F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 рамках данной программы п</w:t>
      </w:r>
      <w:r w:rsidRPr="00107263">
        <w:rPr>
          <w:color w:val="000000"/>
          <w:sz w:val="28"/>
          <w:szCs w:val="28"/>
        </w:rPr>
        <w:t>роведена работа по корректировке документов территориального планирования Ясенског</w:t>
      </w:r>
      <w:r>
        <w:rPr>
          <w:color w:val="000000"/>
          <w:sz w:val="28"/>
          <w:szCs w:val="28"/>
        </w:rPr>
        <w:t>о и Ейского сельских поселений, п</w:t>
      </w:r>
      <w:r w:rsidRPr="00107263">
        <w:rPr>
          <w:color w:val="000000"/>
          <w:sz w:val="28"/>
          <w:szCs w:val="28"/>
        </w:rPr>
        <w:t xml:space="preserve">равил землепользования и застройки </w:t>
      </w:r>
      <w:r>
        <w:rPr>
          <w:color w:val="000000"/>
          <w:sz w:val="28"/>
          <w:szCs w:val="28"/>
        </w:rPr>
        <w:t>Ясенского сельского поселения, а также в</w:t>
      </w:r>
      <w:r w:rsidRPr="00107263">
        <w:rPr>
          <w:color w:val="000000"/>
          <w:sz w:val="28"/>
          <w:szCs w:val="28"/>
        </w:rPr>
        <w:t>ыполнены топографо-геодезические работы на территорию Ейского района в масштабе 1:10000.</w:t>
      </w:r>
    </w:p>
    <w:p w:rsidR="0067223F" w:rsidRPr="00656F75" w:rsidRDefault="0067223F" w:rsidP="0067223F">
      <w:pPr>
        <w:ind w:firstLine="720"/>
        <w:jc w:val="both"/>
        <w:rPr>
          <w:sz w:val="28"/>
        </w:rPr>
      </w:pPr>
      <w:r w:rsidRPr="00107263">
        <w:rPr>
          <w:sz w:val="28"/>
        </w:rPr>
        <w:t>Эффективность реализации мун</w:t>
      </w:r>
      <w:r>
        <w:rPr>
          <w:sz w:val="28"/>
        </w:rPr>
        <w:t>иципальной программы составила 0</w:t>
      </w:r>
      <w:r w:rsidRPr="00107263">
        <w:rPr>
          <w:sz w:val="28"/>
        </w:rPr>
        <w:t>,</w:t>
      </w:r>
      <w:r>
        <w:rPr>
          <w:sz w:val="28"/>
        </w:rPr>
        <w:t>99</w:t>
      </w:r>
      <w:r w:rsidRPr="00107263">
        <w:rPr>
          <w:sz w:val="28"/>
        </w:rPr>
        <w:t>.</w:t>
      </w:r>
    </w:p>
    <w:p w:rsidR="0067223F" w:rsidRDefault="0067223F" w:rsidP="0067223F"/>
    <w:p w:rsidR="0067223F" w:rsidRPr="00107D1F" w:rsidRDefault="0067223F" w:rsidP="0067223F">
      <w:pPr>
        <w:ind w:firstLine="709"/>
        <w:jc w:val="both"/>
        <w:rPr>
          <w:sz w:val="28"/>
          <w:szCs w:val="28"/>
        </w:rPr>
      </w:pP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8. Муниципальная программа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</w:t>
      </w:r>
      <w:r w:rsidRPr="00656F75">
        <w:rPr>
          <w:b/>
          <w:i/>
          <w:sz w:val="28"/>
          <w:szCs w:val="28"/>
        </w:rPr>
        <w:t>Социально-экономическое развитие Ейского района</w:t>
      </w:r>
      <w:r w:rsidRPr="00656F75">
        <w:rPr>
          <w:b/>
          <w:i/>
          <w:sz w:val="28"/>
        </w:rPr>
        <w:t>»</w:t>
      </w:r>
    </w:p>
    <w:p w:rsidR="0067223F" w:rsidRPr="002C0F32" w:rsidRDefault="0067223F" w:rsidP="0067223F">
      <w:pPr>
        <w:pStyle w:val="NoSpacing0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2C0F32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2C0F32">
        <w:rPr>
          <w:rFonts w:ascii="Times New Roman" w:hAnsi="Times New Roman"/>
          <w:sz w:val="28"/>
          <w:szCs w:val="28"/>
        </w:rPr>
        <w:t xml:space="preserve"> на общую сумму 82</w:t>
      </w:r>
      <w:r>
        <w:rPr>
          <w:rFonts w:ascii="Times New Roman" w:hAnsi="Times New Roman"/>
          <w:sz w:val="28"/>
          <w:szCs w:val="28"/>
        </w:rPr>
        <w:t>6</w:t>
      </w:r>
      <w:r w:rsidRPr="002C0F32">
        <w:rPr>
          <w:rFonts w:ascii="Times New Roman" w:hAnsi="Times New Roman"/>
          <w:sz w:val="28"/>
          <w:szCs w:val="28"/>
        </w:rPr>
        <w:t xml:space="preserve">,2 тыс. </w:t>
      </w:r>
      <w:r>
        <w:rPr>
          <w:rFonts w:ascii="Times New Roman" w:hAnsi="Times New Roman"/>
          <w:sz w:val="28"/>
          <w:szCs w:val="28"/>
        </w:rPr>
        <w:t>руб.</w:t>
      </w:r>
      <w:r w:rsidRPr="002C0F32">
        <w:rPr>
          <w:rFonts w:ascii="Times New Roman" w:hAnsi="Times New Roman"/>
          <w:sz w:val="28"/>
          <w:szCs w:val="28"/>
        </w:rPr>
        <w:t xml:space="preserve">, из которых освоено 695,8 тыс. </w:t>
      </w:r>
      <w:r>
        <w:rPr>
          <w:rFonts w:ascii="Times New Roman" w:hAnsi="Times New Roman"/>
          <w:sz w:val="28"/>
          <w:szCs w:val="28"/>
        </w:rPr>
        <w:t>руб.</w:t>
      </w:r>
      <w:r w:rsidRPr="002C0F32">
        <w:rPr>
          <w:rFonts w:ascii="Times New Roman" w:hAnsi="Times New Roman"/>
          <w:sz w:val="28"/>
          <w:szCs w:val="28"/>
        </w:rPr>
        <w:t>, что составило 84,22%.</w:t>
      </w:r>
    </w:p>
    <w:p w:rsidR="0067223F" w:rsidRDefault="0067223F" w:rsidP="0067223F">
      <w:pPr>
        <w:ind w:firstLine="709"/>
        <w:jc w:val="both"/>
        <w:rPr>
          <w:sz w:val="28"/>
          <w:szCs w:val="28"/>
        </w:rPr>
      </w:pPr>
      <w:r w:rsidRPr="002C0F32">
        <w:rPr>
          <w:sz w:val="28"/>
          <w:szCs w:val="28"/>
        </w:rPr>
        <w:lastRenderedPageBreak/>
        <w:t xml:space="preserve">В 2023 году на финансирование подпрограммы «Инвестиционное развитие Ейского района» </w:t>
      </w:r>
      <w:r>
        <w:rPr>
          <w:sz w:val="28"/>
          <w:szCs w:val="28"/>
        </w:rPr>
        <w:t>из средств</w:t>
      </w:r>
      <w:r w:rsidRPr="002C0F3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Pr="002C0F32">
        <w:rPr>
          <w:sz w:val="28"/>
          <w:szCs w:val="28"/>
        </w:rPr>
        <w:t xml:space="preserve"> было </w:t>
      </w:r>
      <w:r>
        <w:rPr>
          <w:sz w:val="28"/>
          <w:szCs w:val="28"/>
        </w:rPr>
        <w:t>выдел</w:t>
      </w:r>
      <w:r w:rsidRPr="002C0F32">
        <w:rPr>
          <w:sz w:val="28"/>
          <w:szCs w:val="28"/>
        </w:rPr>
        <w:t>ено 406,2</w:t>
      </w:r>
      <w:r>
        <w:rPr>
          <w:sz w:val="28"/>
          <w:szCs w:val="28"/>
        </w:rPr>
        <w:t> </w:t>
      </w:r>
      <w:r w:rsidRPr="002C0F32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2C0F32">
        <w:rPr>
          <w:sz w:val="28"/>
          <w:szCs w:val="28"/>
        </w:rPr>
        <w:t xml:space="preserve">, освоено </w:t>
      </w:r>
      <w:r>
        <w:rPr>
          <w:sz w:val="28"/>
          <w:szCs w:val="28"/>
        </w:rPr>
        <w:t>-</w:t>
      </w:r>
      <w:r w:rsidRPr="002C0F32">
        <w:rPr>
          <w:sz w:val="28"/>
          <w:szCs w:val="28"/>
        </w:rPr>
        <w:t xml:space="preserve"> 344,0 тыс. </w:t>
      </w:r>
      <w:r>
        <w:rPr>
          <w:sz w:val="28"/>
          <w:szCs w:val="28"/>
        </w:rPr>
        <w:t>руб.</w:t>
      </w:r>
      <w:r w:rsidRPr="002C0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2C0F32">
        <w:rPr>
          <w:sz w:val="28"/>
          <w:szCs w:val="28"/>
        </w:rPr>
        <w:t>84,77%</w:t>
      </w:r>
      <w:r>
        <w:rPr>
          <w:sz w:val="28"/>
          <w:szCs w:val="28"/>
        </w:rPr>
        <w:t xml:space="preserve">. </w:t>
      </w:r>
    </w:p>
    <w:p w:rsidR="0067223F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подпрограммы обеспечено функционирование </w:t>
      </w:r>
      <w:r w:rsidRPr="002C0F32">
        <w:rPr>
          <w:sz w:val="28"/>
          <w:szCs w:val="28"/>
        </w:rPr>
        <w:t>Инвестиционного портала администрации муниципального образования Ейский район (</w:t>
      </w:r>
      <w:r w:rsidRPr="002C0F32">
        <w:rPr>
          <w:color w:val="000000"/>
          <w:sz w:val="28"/>
          <w:szCs w:val="28"/>
        </w:rPr>
        <w:t>комплексная поддержка Инвестиционного портала, модерни</w:t>
      </w:r>
      <w:r>
        <w:rPr>
          <w:color w:val="000000"/>
          <w:sz w:val="28"/>
          <w:szCs w:val="28"/>
        </w:rPr>
        <w:t xml:space="preserve">зация Инвестиционного портала) на сумму 344,0 тыс.руб. </w:t>
      </w:r>
    </w:p>
    <w:p w:rsidR="0067223F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отсутствием международных и российских конгресно-выставочных мероприятий,</w:t>
      </w:r>
      <w:r w:rsidRPr="00151C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денежные средства в сумме 62,2 тыс.руб. не израсходованы.</w:t>
      </w:r>
    </w:p>
    <w:p w:rsidR="0067223F" w:rsidRDefault="0067223F" w:rsidP="006722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не достигнут 1 ц</w:t>
      </w:r>
      <w:r w:rsidRPr="002C0F32">
        <w:rPr>
          <w:bCs/>
          <w:sz w:val="28"/>
          <w:szCs w:val="28"/>
        </w:rPr>
        <w:t xml:space="preserve">елевой показатель «Количество соглашений в сфере реализации инвестиционных проектов на территории Ейского района» (планировалось 1 соглашение), </w:t>
      </w:r>
      <w:r>
        <w:rPr>
          <w:bCs/>
          <w:sz w:val="28"/>
          <w:szCs w:val="28"/>
        </w:rPr>
        <w:t xml:space="preserve">в связи с </w:t>
      </w:r>
      <w:r w:rsidRPr="002C0F32">
        <w:rPr>
          <w:bCs/>
          <w:sz w:val="28"/>
          <w:szCs w:val="28"/>
        </w:rPr>
        <w:t>длительно</w:t>
      </w:r>
      <w:r>
        <w:rPr>
          <w:bCs/>
          <w:sz w:val="28"/>
          <w:szCs w:val="28"/>
        </w:rPr>
        <w:t>стью</w:t>
      </w:r>
      <w:r w:rsidRPr="002C0F32">
        <w:rPr>
          <w:bCs/>
          <w:sz w:val="28"/>
          <w:szCs w:val="28"/>
        </w:rPr>
        <w:t xml:space="preserve"> подготовк</w:t>
      </w:r>
      <w:r>
        <w:rPr>
          <w:bCs/>
          <w:sz w:val="28"/>
          <w:szCs w:val="28"/>
        </w:rPr>
        <w:t>и</w:t>
      </w:r>
      <w:r w:rsidRPr="002C0F32">
        <w:rPr>
          <w:bCs/>
          <w:sz w:val="28"/>
          <w:szCs w:val="28"/>
        </w:rPr>
        <w:t xml:space="preserve"> документов (разраб</w:t>
      </w:r>
      <w:r>
        <w:rPr>
          <w:bCs/>
          <w:sz w:val="28"/>
          <w:szCs w:val="28"/>
        </w:rPr>
        <w:t>отка</w:t>
      </w:r>
      <w:r w:rsidRPr="002C0F32">
        <w:rPr>
          <w:bCs/>
          <w:sz w:val="28"/>
          <w:szCs w:val="28"/>
        </w:rPr>
        <w:t xml:space="preserve"> бизнес-план</w:t>
      </w:r>
      <w:r>
        <w:rPr>
          <w:bCs/>
          <w:sz w:val="28"/>
          <w:szCs w:val="28"/>
        </w:rPr>
        <w:t>а</w:t>
      </w:r>
      <w:r w:rsidRPr="002C0F3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 П</w:t>
      </w:r>
      <w:r w:rsidRPr="002C0F32">
        <w:rPr>
          <w:bCs/>
          <w:sz w:val="28"/>
          <w:szCs w:val="28"/>
        </w:rPr>
        <w:t>одписани</w:t>
      </w:r>
      <w:r>
        <w:rPr>
          <w:bCs/>
          <w:sz w:val="28"/>
          <w:szCs w:val="28"/>
        </w:rPr>
        <w:t>е</w:t>
      </w:r>
      <w:r w:rsidRPr="002C0F32">
        <w:rPr>
          <w:bCs/>
          <w:sz w:val="28"/>
          <w:szCs w:val="28"/>
        </w:rPr>
        <w:t xml:space="preserve"> соглашения с инвестором</w:t>
      </w:r>
      <w:r>
        <w:rPr>
          <w:bCs/>
          <w:sz w:val="28"/>
          <w:szCs w:val="28"/>
        </w:rPr>
        <w:t xml:space="preserve"> </w:t>
      </w:r>
      <w:r w:rsidRPr="002C0F32">
        <w:rPr>
          <w:bCs/>
          <w:sz w:val="28"/>
          <w:szCs w:val="28"/>
        </w:rPr>
        <w:t xml:space="preserve">ООО «Ейск-Порт-Виста» </w:t>
      </w:r>
      <w:r>
        <w:rPr>
          <w:bCs/>
          <w:sz w:val="28"/>
          <w:szCs w:val="28"/>
        </w:rPr>
        <w:t xml:space="preserve">запланировано </w:t>
      </w:r>
      <w:r w:rsidRPr="002C0F32">
        <w:rPr>
          <w:bCs/>
          <w:sz w:val="28"/>
          <w:szCs w:val="28"/>
        </w:rPr>
        <w:t>на 2024 год.</w:t>
      </w:r>
    </w:p>
    <w:p w:rsidR="0067223F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203C6D">
        <w:rPr>
          <w:sz w:val="28"/>
          <w:szCs w:val="28"/>
        </w:rPr>
        <w:t xml:space="preserve">а реализацию подпрограммы </w:t>
      </w:r>
      <w:r>
        <w:rPr>
          <w:sz w:val="28"/>
          <w:szCs w:val="28"/>
        </w:rPr>
        <w:t>«Поддержка малого и среднего предпринимательства в Ейском районе» предусмотрено</w:t>
      </w:r>
      <w:r w:rsidRPr="00203C6D">
        <w:rPr>
          <w:sz w:val="28"/>
          <w:szCs w:val="28"/>
        </w:rPr>
        <w:t xml:space="preserve"> 420,0 тыс. руб.,</w:t>
      </w:r>
      <w:r w:rsidRPr="00203C6D">
        <w:rPr>
          <w:color w:val="000000"/>
          <w:sz w:val="28"/>
          <w:szCs w:val="28"/>
        </w:rPr>
        <w:t xml:space="preserve"> из которых освоено 351,8 тыс. руб. или 83,77%</w:t>
      </w:r>
      <w:r>
        <w:rPr>
          <w:color w:val="000000"/>
          <w:sz w:val="28"/>
          <w:szCs w:val="28"/>
        </w:rPr>
        <w:t>.</w:t>
      </w:r>
      <w:r w:rsidRPr="00203C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Причины неполного освоения финансирования:</w:t>
      </w:r>
      <w:r w:rsidRPr="00203C6D">
        <w:rPr>
          <w:color w:val="000000"/>
          <w:sz w:val="28"/>
          <w:szCs w:val="28"/>
        </w:rPr>
        <w:t xml:space="preserve"> </w:t>
      </w:r>
    </w:p>
    <w:p w:rsidR="0067223F" w:rsidRDefault="0067223F" w:rsidP="0067223F">
      <w:pPr>
        <w:ind w:firstLine="709"/>
        <w:jc w:val="both"/>
        <w:rPr>
          <w:bCs/>
          <w:color w:val="000000"/>
          <w:sz w:val="28"/>
          <w:szCs w:val="28"/>
        </w:rPr>
      </w:pPr>
      <w:r w:rsidRPr="00203C6D">
        <w:rPr>
          <w:color w:val="000000"/>
          <w:sz w:val="28"/>
          <w:szCs w:val="28"/>
        </w:rPr>
        <w:t>по мероприятию № 1.1.2 «</w:t>
      </w:r>
      <w:r w:rsidRPr="00203C6D">
        <w:rPr>
          <w:bCs/>
          <w:color w:val="000000"/>
          <w:sz w:val="28"/>
          <w:szCs w:val="28"/>
        </w:rPr>
        <w:t xml:space="preserve">Изготовление, приобретение информационных материалов и презентационного оборудования» </w:t>
      </w:r>
      <w:r>
        <w:rPr>
          <w:bCs/>
          <w:color w:val="000000"/>
          <w:sz w:val="28"/>
          <w:szCs w:val="28"/>
        </w:rPr>
        <w:t xml:space="preserve">в связи с фактической </w:t>
      </w:r>
      <w:r w:rsidRPr="00203C6D">
        <w:rPr>
          <w:bCs/>
          <w:color w:val="000000"/>
          <w:sz w:val="28"/>
          <w:szCs w:val="28"/>
        </w:rPr>
        <w:t>потребность</w:t>
      </w:r>
      <w:r>
        <w:rPr>
          <w:bCs/>
          <w:color w:val="000000"/>
          <w:sz w:val="28"/>
          <w:szCs w:val="28"/>
        </w:rPr>
        <w:t>ю</w:t>
      </w:r>
      <w:r w:rsidRPr="00203C6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изготовлении </w:t>
      </w:r>
      <w:r w:rsidRPr="00203C6D">
        <w:rPr>
          <w:bCs/>
          <w:color w:val="000000"/>
          <w:sz w:val="28"/>
          <w:szCs w:val="28"/>
        </w:rPr>
        <w:t xml:space="preserve">информационных материалов; </w:t>
      </w:r>
    </w:p>
    <w:p w:rsidR="0067223F" w:rsidRPr="007D40A7" w:rsidRDefault="0067223F" w:rsidP="0067223F">
      <w:pPr>
        <w:ind w:firstLine="709"/>
        <w:jc w:val="both"/>
        <w:rPr>
          <w:bCs/>
          <w:sz w:val="28"/>
          <w:szCs w:val="28"/>
        </w:rPr>
      </w:pPr>
      <w:r w:rsidRPr="00203C6D">
        <w:rPr>
          <w:bCs/>
          <w:color w:val="000000"/>
          <w:sz w:val="28"/>
          <w:szCs w:val="28"/>
        </w:rPr>
        <w:t>по мероприятию № </w:t>
      </w:r>
      <w:r w:rsidRPr="00203C6D">
        <w:rPr>
          <w:color w:val="000000"/>
          <w:sz w:val="28"/>
          <w:szCs w:val="28"/>
        </w:rPr>
        <w:t xml:space="preserve">1.2.1 «Организация мероприятия «Неделя малого и среднего бизнеса Ейского района» </w:t>
      </w:r>
      <w:r>
        <w:rPr>
          <w:color w:val="000000"/>
          <w:sz w:val="28"/>
          <w:szCs w:val="28"/>
        </w:rPr>
        <w:t xml:space="preserve">- </w:t>
      </w:r>
      <w:r w:rsidRPr="0056251E">
        <w:rPr>
          <w:color w:val="000000"/>
          <w:sz w:val="28"/>
          <w:szCs w:val="28"/>
        </w:rPr>
        <w:t xml:space="preserve">изменение </w:t>
      </w:r>
      <w:r w:rsidRPr="0056251E">
        <w:rPr>
          <w:bCs/>
          <w:color w:val="000000"/>
          <w:sz w:val="28"/>
          <w:szCs w:val="28"/>
        </w:rPr>
        <w:t>формата проведения недели малого бизнеса.</w:t>
      </w:r>
    </w:p>
    <w:p w:rsidR="0067223F" w:rsidRPr="002C0F32" w:rsidRDefault="0067223F" w:rsidP="0067223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Плановое значение целевого показателя </w:t>
      </w:r>
      <w:r w:rsidRPr="002C0F32">
        <w:rPr>
          <w:sz w:val="28"/>
          <w:szCs w:val="28"/>
        </w:rPr>
        <w:t>«Количество объектов имущества в перечне муниципального имущества муниципального образования Ейский район,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2C0F32">
        <w:rPr>
          <w:bCs/>
          <w:sz w:val="28"/>
          <w:szCs w:val="28"/>
        </w:rPr>
        <w:t xml:space="preserve"> а также </w:t>
      </w:r>
      <w:r w:rsidRPr="002C0F32">
        <w:rPr>
          <w:sz w:val="28"/>
          <w:szCs w:val="28"/>
          <w:lang w:eastAsia="ar-SA"/>
        </w:rPr>
        <w:t xml:space="preserve">физическим </w:t>
      </w:r>
      <w:r>
        <w:rPr>
          <w:sz w:val="28"/>
          <w:szCs w:val="28"/>
          <w:lang w:eastAsia="ar-SA"/>
        </w:rPr>
        <w:t xml:space="preserve"> </w:t>
      </w:r>
      <w:r w:rsidRPr="002C0F32">
        <w:rPr>
          <w:sz w:val="28"/>
          <w:szCs w:val="28"/>
          <w:lang w:eastAsia="ar-SA"/>
        </w:rPr>
        <w:t>лицам, которые не являются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  <w:lang w:eastAsia="ar-SA"/>
        </w:rPr>
        <w:t xml:space="preserve"> достигнуто не в полной мере. </w:t>
      </w:r>
      <w:r w:rsidRPr="002C0F32">
        <w:rPr>
          <w:sz w:val="28"/>
          <w:szCs w:val="28"/>
        </w:rPr>
        <w:t xml:space="preserve">Степень </w:t>
      </w:r>
      <w:r>
        <w:rPr>
          <w:sz w:val="28"/>
          <w:szCs w:val="28"/>
        </w:rPr>
        <w:t xml:space="preserve">его </w:t>
      </w:r>
      <w:r w:rsidRPr="002C0F32">
        <w:rPr>
          <w:sz w:val="28"/>
          <w:szCs w:val="28"/>
        </w:rPr>
        <w:t xml:space="preserve">выполнения </w:t>
      </w:r>
      <w:r w:rsidRPr="002C0F32">
        <w:rPr>
          <w:sz w:val="28"/>
          <w:szCs w:val="28"/>
          <w:lang w:eastAsia="ar-SA"/>
        </w:rPr>
        <w:t>составляет 0,8, так как о</w:t>
      </w:r>
      <w:r>
        <w:rPr>
          <w:sz w:val="28"/>
          <w:szCs w:val="28"/>
          <w:lang w:eastAsia="ar-SA"/>
        </w:rPr>
        <w:t>дин из</w:t>
      </w:r>
      <w:r w:rsidRPr="002C0F32">
        <w:rPr>
          <w:sz w:val="28"/>
          <w:szCs w:val="28"/>
          <w:lang w:eastAsia="ar-SA"/>
        </w:rPr>
        <w:t xml:space="preserve"> </w:t>
      </w:r>
      <w:r w:rsidRPr="002C0F32">
        <w:rPr>
          <w:color w:val="000000"/>
          <w:sz w:val="28"/>
          <w:szCs w:val="28"/>
        </w:rPr>
        <w:t>объектов имущества был переведен из вышеуказанной категории в перечень объектов, подлежащих приватизации.</w:t>
      </w:r>
    </w:p>
    <w:p w:rsidR="0067223F" w:rsidRPr="00656F75" w:rsidRDefault="0067223F" w:rsidP="0067223F">
      <w:pPr>
        <w:ind w:firstLine="720"/>
        <w:jc w:val="both"/>
        <w:rPr>
          <w:sz w:val="28"/>
        </w:rPr>
      </w:pPr>
      <w:r w:rsidRPr="002C0F32">
        <w:rPr>
          <w:sz w:val="28"/>
        </w:rPr>
        <w:t>Эффективность реализации муниципальной программы составила 0,84.</w:t>
      </w:r>
    </w:p>
    <w:p w:rsidR="0067223F" w:rsidRPr="00656F75" w:rsidRDefault="0067223F" w:rsidP="0067223F">
      <w:pPr>
        <w:ind w:firstLine="709"/>
        <w:jc w:val="both"/>
        <w:rPr>
          <w:sz w:val="28"/>
          <w:szCs w:val="28"/>
        </w:rPr>
      </w:pPr>
    </w:p>
    <w:p w:rsidR="0067223F" w:rsidRPr="00656F75" w:rsidRDefault="0067223F" w:rsidP="0067223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9</w:t>
      </w:r>
      <w:r w:rsidRPr="00656F75">
        <w:rPr>
          <w:b/>
          <w:i/>
          <w:sz w:val="28"/>
        </w:rPr>
        <w:t>. Муниципальная программа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«Информатизация Ейского района»</w:t>
      </w:r>
    </w:p>
    <w:p w:rsidR="0067223F" w:rsidRPr="00942C52" w:rsidRDefault="0067223F" w:rsidP="0067223F">
      <w:pPr>
        <w:ind w:firstLine="708"/>
        <w:jc w:val="both"/>
        <w:rPr>
          <w:sz w:val="28"/>
          <w:szCs w:val="28"/>
        </w:rPr>
      </w:pPr>
      <w:r w:rsidRPr="00942C52">
        <w:rPr>
          <w:sz w:val="28"/>
        </w:rPr>
        <w:t xml:space="preserve">На реализацию программных мероприятий в 2023 году выделено </w:t>
      </w:r>
      <w:r>
        <w:rPr>
          <w:sz w:val="28"/>
        </w:rPr>
        <w:br/>
      </w:r>
      <w:r w:rsidRPr="00942C5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42C52">
        <w:rPr>
          <w:sz w:val="28"/>
          <w:szCs w:val="28"/>
        </w:rPr>
        <w:t xml:space="preserve">884,4 тыс. </w:t>
      </w:r>
      <w:r>
        <w:rPr>
          <w:sz w:val="28"/>
          <w:szCs w:val="28"/>
        </w:rPr>
        <w:t>руб.</w:t>
      </w:r>
      <w:r w:rsidRPr="00942C52">
        <w:rPr>
          <w:sz w:val="28"/>
          <w:szCs w:val="28"/>
        </w:rPr>
        <w:t>, из которых освоено 5</w:t>
      </w:r>
      <w:r>
        <w:rPr>
          <w:sz w:val="28"/>
          <w:szCs w:val="28"/>
        </w:rPr>
        <w:t xml:space="preserve"> </w:t>
      </w:r>
      <w:r w:rsidRPr="00942C52">
        <w:rPr>
          <w:sz w:val="28"/>
          <w:szCs w:val="28"/>
        </w:rPr>
        <w:t xml:space="preserve">923,3 тыс. </w:t>
      </w:r>
      <w:r>
        <w:rPr>
          <w:sz w:val="28"/>
          <w:szCs w:val="28"/>
        </w:rPr>
        <w:t>руб.</w:t>
      </w:r>
      <w:r w:rsidRPr="00942C52">
        <w:rPr>
          <w:sz w:val="28"/>
          <w:szCs w:val="28"/>
        </w:rPr>
        <w:t>, что составляет 75,1%.</w:t>
      </w:r>
      <w:r w:rsidRPr="00942C52">
        <w:rPr>
          <w:sz w:val="28"/>
        </w:rPr>
        <w:t xml:space="preserve"> </w:t>
      </w:r>
    </w:p>
    <w:p w:rsidR="0067223F" w:rsidRDefault="0067223F" w:rsidP="0067223F">
      <w:pPr>
        <w:jc w:val="both"/>
        <w:rPr>
          <w:sz w:val="28"/>
          <w:szCs w:val="28"/>
        </w:rPr>
      </w:pPr>
      <w:r w:rsidRPr="00670211">
        <w:rPr>
          <w:sz w:val="28"/>
          <w:szCs w:val="28"/>
        </w:rPr>
        <w:tab/>
        <w:t xml:space="preserve">Снижение процента освоения денежных средств программы связано с экономией при проведении конкурсных процедур на реализацию мероприятий № 1.1.1. </w:t>
      </w:r>
      <w:r>
        <w:rPr>
          <w:sz w:val="28"/>
          <w:szCs w:val="28"/>
        </w:rPr>
        <w:t>«</w:t>
      </w:r>
      <w:r w:rsidRPr="00670211">
        <w:rPr>
          <w:sz w:val="28"/>
          <w:szCs w:val="28"/>
        </w:rPr>
        <w:t>Обеспечение представительства органов местного самоуправления в сети «Интернет»</w:t>
      </w:r>
      <w:r>
        <w:rPr>
          <w:sz w:val="28"/>
          <w:szCs w:val="28"/>
        </w:rPr>
        <w:t>, № 1.2.1 «</w:t>
      </w:r>
      <w:r w:rsidRPr="00670211">
        <w:rPr>
          <w:sz w:val="28"/>
          <w:szCs w:val="28"/>
        </w:rPr>
        <w:t>Создание, развитие и эксплуатация информационно-</w:t>
      </w:r>
      <w:r w:rsidRPr="00670211">
        <w:rPr>
          <w:sz w:val="28"/>
          <w:szCs w:val="28"/>
        </w:rPr>
        <w:lastRenderedPageBreak/>
        <w:t>коммуникационной инфраструктуры и информационных систем, их обновление и поддержание для обеспечения деятельности органов местного самоуправления</w:t>
      </w:r>
      <w:r>
        <w:rPr>
          <w:sz w:val="28"/>
          <w:szCs w:val="28"/>
        </w:rPr>
        <w:t>»</w:t>
      </w:r>
      <w:r w:rsidRPr="00670211">
        <w:rPr>
          <w:sz w:val="28"/>
          <w:szCs w:val="28"/>
        </w:rPr>
        <w:t>.</w:t>
      </w:r>
    </w:p>
    <w:p w:rsidR="0067223F" w:rsidRPr="00942C52" w:rsidRDefault="0067223F" w:rsidP="006722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C52">
        <w:rPr>
          <w:sz w:val="28"/>
        </w:rPr>
        <w:t xml:space="preserve">В </w:t>
      </w:r>
      <w:r w:rsidRPr="00942C52">
        <w:rPr>
          <w:bCs/>
          <w:sz w:val="28"/>
          <w:szCs w:val="28"/>
        </w:rPr>
        <w:t xml:space="preserve">связи со служебной необходимостью модернизации сайта администрации был проведен открытый конкурс на оказание услуг по </w:t>
      </w:r>
      <w:r w:rsidRPr="00942C52">
        <w:rPr>
          <w:sz w:val="28"/>
          <w:szCs w:val="28"/>
        </w:rPr>
        <w:t>модернизации и обслуживанию официального сайта администрации муниципального образования Ейский район</w:t>
      </w:r>
      <w:r w:rsidRPr="00942C52">
        <w:rPr>
          <w:bCs/>
          <w:sz w:val="28"/>
          <w:szCs w:val="28"/>
        </w:rPr>
        <w:t xml:space="preserve"> и заключен муниципальный </w:t>
      </w:r>
      <w:r w:rsidRPr="00F15B46">
        <w:rPr>
          <w:bCs/>
          <w:sz w:val="28"/>
          <w:szCs w:val="28"/>
        </w:rPr>
        <w:t xml:space="preserve">контракт на сумму 561,6 тыс. </w:t>
      </w:r>
      <w:r>
        <w:rPr>
          <w:bCs/>
          <w:sz w:val="28"/>
          <w:szCs w:val="28"/>
        </w:rPr>
        <w:t>руб.</w:t>
      </w:r>
      <w:r w:rsidRPr="00F15B46">
        <w:rPr>
          <w:bCs/>
          <w:sz w:val="28"/>
          <w:szCs w:val="28"/>
        </w:rPr>
        <w:t xml:space="preserve"> со сроком исполнения в 2024 году. </w:t>
      </w:r>
      <w:r w:rsidRPr="00F15B46">
        <w:rPr>
          <w:sz w:val="28"/>
        </w:rPr>
        <w:t xml:space="preserve">Также в </w:t>
      </w:r>
      <w:r w:rsidRPr="00F15B46">
        <w:rPr>
          <w:bCs/>
          <w:sz w:val="28"/>
          <w:szCs w:val="28"/>
        </w:rPr>
        <w:t xml:space="preserve">связи со служебной необходимостью </w:t>
      </w:r>
      <w:r w:rsidRPr="00F15B46">
        <w:rPr>
          <w:sz w:val="28"/>
        </w:rPr>
        <w:t xml:space="preserve">внедрения ЕМСЭД КК был проведен </w:t>
      </w:r>
      <w:r w:rsidRPr="00F15B46">
        <w:rPr>
          <w:bCs/>
          <w:sz w:val="28"/>
          <w:szCs w:val="28"/>
        </w:rPr>
        <w:t xml:space="preserve">аукцион на </w:t>
      </w:r>
      <w:r w:rsidRPr="00F15B46">
        <w:rPr>
          <w:sz w:val="28"/>
          <w:szCs w:val="28"/>
        </w:rPr>
        <w:t>поставку и установку программно-аппаратного комплекса ViP</w:t>
      </w:r>
      <w:r>
        <w:rPr>
          <w:sz w:val="28"/>
          <w:szCs w:val="28"/>
          <w:lang w:val="en-US"/>
        </w:rPr>
        <w:t>N</w:t>
      </w:r>
      <w:r w:rsidRPr="00F15B46">
        <w:rPr>
          <w:sz w:val="28"/>
          <w:szCs w:val="28"/>
        </w:rPr>
        <w:t>et Coordi</w:t>
      </w:r>
      <w:r>
        <w:rPr>
          <w:sz w:val="28"/>
          <w:szCs w:val="28"/>
          <w:lang w:val="en-US"/>
        </w:rPr>
        <w:t>N</w:t>
      </w:r>
      <w:r w:rsidRPr="00F15B46">
        <w:rPr>
          <w:sz w:val="28"/>
          <w:szCs w:val="28"/>
        </w:rPr>
        <w:t>ator HW 1000</w:t>
      </w:r>
      <w:r w:rsidRPr="00F15B46">
        <w:rPr>
          <w:bCs/>
          <w:sz w:val="28"/>
          <w:szCs w:val="28"/>
        </w:rPr>
        <w:t xml:space="preserve"> и заключен муниципальный контракт на сумму 466,0</w:t>
      </w:r>
      <w:r>
        <w:rPr>
          <w:bCs/>
          <w:sz w:val="28"/>
          <w:szCs w:val="28"/>
        </w:rPr>
        <w:t> руб.</w:t>
      </w:r>
      <w:r w:rsidRPr="00942C52">
        <w:rPr>
          <w:bCs/>
          <w:sz w:val="28"/>
          <w:szCs w:val="28"/>
        </w:rPr>
        <w:t xml:space="preserve"> со сроком исполнения в 2024 году. Таким образом, общая сумма обязательств, поставленных на учет в 2023 году со сроками исполнения в 2024 году, составила 1</w:t>
      </w:r>
      <w:r>
        <w:rPr>
          <w:bCs/>
          <w:sz w:val="28"/>
          <w:szCs w:val="28"/>
        </w:rPr>
        <w:t xml:space="preserve"> </w:t>
      </w:r>
      <w:r w:rsidRPr="00942C52">
        <w:rPr>
          <w:bCs/>
          <w:sz w:val="28"/>
          <w:szCs w:val="28"/>
        </w:rPr>
        <w:t>027</w:t>
      </w:r>
      <w:r>
        <w:rPr>
          <w:bCs/>
          <w:sz w:val="28"/>
          <w:szCs w:val="28"/>
        </w:rPr>
        <w:t>,</w:t>
      </w:r>
      <w:r w:rsidRPr="00942C5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тыс.</w:t>
      </w:r>
      <w:r w:rsidRPr="00942C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руб. </w:t>
      </w:r>
      <w:r w:rsidRPr="00942C52">
        <w:rPr>
          <w:bCs/>
          <w:sz w:val="28"/>
          <w:szCs w:val="28"/>
        </w:rPr>
        <w:t>По состоянию на 1 мая 2024</w:t>
      </w:r>
      <w:r>
        <w:rPr>
          <w:bCs/>
          <w:sz w:val="28"/>
          <w:szCs w:val="28"/>
        </w:rPr>
        <w:t> </w:t>
      </w:r>
      <w:r w:rsidRPr="00942C52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данные обязательства</w:t>
      </w:r>
      <w:r w:rsidRPr="00942C52">
        <w:rPr>
          <w:bCs/>
          <w:sz w:val="28"/>
          <w:szCs w:val="28"/>
        </w:rPr>
        <w:t xml:space="preserve"> исполнены в полном объеме.</w:t>
      </w:r>
    </w:p>
    <w:p w:rsidR="0067223F" w:rsidRPr="005701F3" w:rsidRDefault="0067223F" w:rsidP="0067223F">
      <w:pPr>
        <w:ind w:firstLine="720"/>
        <w:jc w:val="both"/>
        <w:rPr>
          <w:sz w:val="28"/>
        </w:rPr>
      </w:pPr>
      <w:r w:rsidRPr="00942C52">
        <w:rPr>
          <w:sz w:val="28"/>
        </w:rPr>
        <w:t>Эффективность реализации муниципальной программы составила 0,88.</w:t>
      </w:r>
    </w:p>
    <w:p w:rsidR="0067223F" w:rsidRPr="00656F75" w:rsidRDefault="0067223F" w:rsidP="0067223F"/>
    <w:p w:rsidR="0067223F" w:rsidRPr="00AE07F0" w:rsidRDefault="0067223F" w:rsidP="0067223F">
      <w:pPr>
        <w:jc w:val="center"/>
        <w:rPr>
          <w:b/>
          <w:i/>
          <w:sz w:val="28"/>
          <w:szCs w:val="28"/>
        </w:rPr>
      </w:pPr>
      <w:r w:rsidRPr="00AE07F0">
        <w:rPr>
          <w:b/>
          <w:i/>
          <w:sz w:val="28"/>
          <w:szCs w:val="28"/>
        </w:rPr>
        <w:t>10. Муниципальная программа</w:t>
      </w:r>
    </w:p>
    <w:p w:rsidR="0067223F" w:rsidRPr="00AE07F0" w:rsidRDefault="0067223F" w:rsidP="0067223F">
      <w:pPr>
        <w:jc w:val="center"/>
        <w:rPr>
          <w:b/>
          <w:i/>
          <w:sz w:val="28"/>
          <w:szCs w:val="28"/>
        </w:rPr>
      </w:pPr>
      <w:r w:rsidRPr="00AE07F0">
        <w:rPr>
          <w:b/>
          <w:i/>
          <w:sz w:val="28"/>
          <w:szCs w:val="28"/>
        </w:rPr>
        <w:t>«Медиасреда Ейского района»</w:t>
      </w:r>
    </w:p>
    <w:p w:rsidR="0067223F" w:rsidRPr="00A852CC" w:rsidRDefault="0067223F" w:rsidP="0067223F">
      <w:pPr>
        <w:shd w:val="clear" w:color="auto" w:fill="FFFFFF"/>
        <w:spacing w:before="200" w:line="317" w:lineRule="exact"/>
        <w:ind w:firstLine="709"/>
        <w:contextualSpacing/>
        <w:jc w:val="both"/>
        <w:rPr>
          <w:sz w:val="28"/>
          <w:szCs w:val="28"/>
        </w:rPr>
      </w:pPr>
      <w:r w:rsidRPr="00A852CC">
        <w:rPr>
          <w:sz w:val="28"/>
          <w:szCs w:val="28"/>
        </w:rPr>
        <w:t>На реализацию муниципальной прог</w:t>
      </w:r>
      <w:r>
        <w:rPr>
          <w:sz w:val="28"/>
          <w:szCs w:val="28"/>
        </w:rPr>
        <w:t xml:space="preserve">раммы в 2023 году выделено </w:t>
      </w:r>
      <w:r>
        <w:rPr>
          <w:sz w:val="28"/>
          <w:szCs w:val="28"/>
        </w:rPr>
        <w:br/>
      </w:r>
      <w:r w:rsidRPr="00A852C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852CC">
        <w:rPr>
          <w:sz w:val="28"/>
          <w:szCs w:val="28"/>
        </w:rPr>
        <w:t>200,0 тыс. руб., из которых освоено 3</w:t>
      </w:r>
      <w:r>
        <w:rPr>
          <w:sz w:val="28"/>
          <w:szCs w:val="28"/>
        </w:rPr>
        <w:t xml:space="preserve"> </w:t>
      </w:r>
      <w:r w:rsidRPr="00A852CC">
        <w:rPr>
          <w:sz w:val="28"/>
          <w:szCs w:val="28"/>
        </w:rPr>
        <w:t>021,1 тыс. руб. или 94,4% от плановых значений. Причина</w:t>
      </w:r>
      <w:r>
        <w:rPr>
          <w:sz w:val="28"/>
          <w:szCs w:val="28"/>
        </w:rPr>
        <w:t xml:space="preserve"> неполного освоения средств - </w:t>
      </w:r>
      <w:r w:rsidRPr="00A852CC">
        <w:rPr>
          <w:sz w:val="28"/>
          <w:szCs w:val="28"/>
        </w:rPr>
        <w:t xml:space="preserve">образовавшаяся текущая кредиторская задолженность газете «Приазовские степи» (счет на оплату был выставлен 29 декабря 2023 года), оплаченная в 2024 году. </w:t>
      </w:r>
    </w:p>
    <w:p w:rsidR="0067223F" w:rsidRPr="00A852CC" w:rsidRDefault="0067223F" w:rsidP="0067223F">
      <w:pPr>
        <w:shd w:val="clear" w:color="auto" w:fill="FFFFFF"/>
        <w:spacing w:before="200" w:line="317" w:lineRule="exact"/>
        <w:ind w:firstLine="709"/>
        <w:contextualSpacing/>
        <w:jc w:val="both"/>
        <w:rPr>
          <w:sz w:val="28"/>
          <w:szCs w:val="28"/>
        </w:rPr>
      </w:pPr>
      <w:r w:rsidRPr="00A852CC">
        <w:rPr>
          <w:sz w:val="28"/>
          <w:szCs w:val="28"/>
        </w:rPr>
        <w:t xml:space="preserve"> Муниципальная программа включает в себя три основных мероприятия:</w:t>
      </w:r>
    </w:p>
    <w:p w:rsidR="0067223F" w:rsidRPr="00A852CC" w:rsidRDefault="0067223F" w:rsidP="0067223F">
      <w:pPr>
        <w:shd w:val="clear" w:color="auto" w:fill="FFFFFF"/>
        <w:spacing w:before="200" w:line="317" w:lineRule="exact"/>
        <w:ind w:firstLine="709"/>
        <w:contextualSpacing/>
        <w:jc w:val="both"/>
        <w:rPr>
          <w:sz w:val="28"/>
          <w:szCs w:val="28"/>
        </w:rPr>
      </w:pPr>
      <w:r w:rsidRPr="00A852CC">
        <w:rPr>
          <w:sz w:val="28"/>
          <w:szCs w:val="28"/>
        </w:rPr>
        <w:t>1. Основное мероприятие № 1.1.1 «Освещение деятельности администрации МО Ейский район с использованием периодич</w:t>
      </w:r>
      <w:r>
        <w:rPr>
          <w:sz w:val="28"/>
          <w:szCs w:val="28"/>
        </w:rPr>
        <w:t>еских печатных изданий». В</w:t>
      </w:r>
      <w:r w:rsidRPr="00A852CC">
        <w:rPr>
          <w:sz w:val="28"/>
          <w:szCs w:val="28"/>
        </w:rPr>
        <w:t xml:space="preserve"> рамках муниципальных контрактов информация размещалась в муниципальных газетах «Приазовские степи», «Совет Приазовья» и краевых газетах «Кубанские новости», «Вольная Кубань». Общая сумма освоенных ассигнований составила 1</w:t>
      </w:r>
      <w:r>
        <w:rPr>
          <w:sz w:val="28"/>
          <w:szCs w:val="28"/>
        </w:rPr>
        <w:t xml:space="preserve"> </w:t>
      </w:r>
      <w:r w:rsidRPr="00A852CC">
        <w:rPr>
          <w:sz w:val="28"/>
          <w:szCs w:val="28"/>
        </w:rPr>
        <w:t>523,1 тыс. руб. из выделенных 1</w:t>
      </w:r>
      <w:r>
        <w:rPr>
          <w:sz w:val="28"/>
          <w:szCs w:val="28"/>
        </w:rPr>
        <w:t xml:space="preserve"> </w:t>
      </w:r>
      <w:r w:rsidRPr="00A852CC">
        <w:rPr>
          <w:sz w:val="28"/>
          <w:szCs w:val="28"/>
        </w:rPr>
        <w:t xml:space="preserve">700,0 тыс. руб. Индекс информационной доступности посредством печатных СМИ составил </w:t>
      </w:r>
      <w:r>
        <w:rPr>
          <w:sz w:val="28"/>
          <w:szCs w:val="28"/>
        </w:rPr>
        <w:br/>
      </w:r>
      <w:r w:rsidRPr="00A852CC">
        <w:rPr>
          <w:sz w:val="28"/>
          <w:szCs w:val="28"/>
        </w:rPr>
        <w:t>90 %.</w:t>
      </w:r>
    </w:p>
    <w:p w:rsidR="0067223F" w:rsidRPr="00A852CC" w:rsidRDefault="0067223F" w:rsidP="0067223F">
      <w:pPr>
        <w:shd w:val="clear" w:color="auto" w:fill="FFFFFF"/>
        <w:spacing w:before="200" w:line="317" w:lineRule="exact"/>
        <w:ind w:firstLine="709"/>
        <w:contextualSpacing/>
        <w:jc w:val="both"/>
        <w:rPr>
          <w:sz w:val="28"/>
          <w:szCs w:val="28"/>
        </w:rPr>
      </w:pPr>
      <w:r w:rsidRPr="00A852CC">
        <w:rPr>
          <w:sz w:val="28"/>
          <w:szCs w:val="28"/>
        </w:rPr>
        <w:t>2. Основное мероприятие № 1.2.1 «Освещение деятельности администрации МО Е</w:t>
      </w:r>
      <w:r>
        <w:rPr>
          <w:sz w:val="28"/>
          <w:szCs w:val="28"/>
        </w:rPr>
        <w:t xml:space="preserve">йский район в сетевых изданиях». </w:t>
      </w:r>
      <w:r w:rsidRPr="00A852CC">
        <w:rPr>
          <w:sz w:val="28"/>
          <w:szCs w:val="28"/>
        </w:rPr>
        <w:t>В рамках муниципальных контрактов публикации размещались в сетевых изданиях «Деловой Ейск» и «Приазовские степи». Общая сумма освоенных ассигнований составила 350,0 тыс. руб. из выделенных 350,0 тыс. руб. Индекс информационной доступности посредством интернет-СМИ составил 100 %.</w:t>
      </w:r>
    </w:p>
    <w:p w:rsidR="0067223F" w:rsidRPr="00A852CC" w:rsidRDefault="0067223F" w:rsidP="0067223F">
      <w:pPr>
        <w:shd w:val="clear" w:color="auto" w:fill="FFFFFF"/>
        <w:spacing w:before="200" w:line="317" w:lineRule="exact"/>
        <w:ind w:firstLine="709"/>
        <w:contextualSpacing/>
        <w:jc w:val="both"/>
      </w:pPr>
      <w:r w:rsidRPr="00A852CC">
        <w:rPr>
          <w:sz w:val="28"/>
          <w:szCs w:val="28"/>
        </w:rPr>
        <w:t xml:space="preserve">3. Основное мероприятие №1.3.1 «Освещение деятельности администрации </w:t>
      </w:r>
      <w:r>
        <w:rPr>
          <w:sz w:val="28"/>
          <w:szCs w:val="28"/>
        </w:rPr>
        <w:t xml:space="preserve">МО Ейский район на телевидении». </w:t>
      </w:r>
      <w:r w:rsidRPr="00A852CC">
        <w:rPr>
          <w:sz w:val="28"/>
          <w:szCs w:val="28"/>
        </w:rPr>
        <w:t>В рамках муниципальных контрактов видеосюжеты и видеофильмы размещались на кабельном телевидении ТРК «Ейск-ТВ». Общая сумма освоенных ассигнований составила 1</w:t>
      </w:r>
      <w:r>
        <w:rPr>
          <w:sz w:val="28"/>
          <w:szCs w:val="28"/>
        </w:rPr>
        <w:t xml:space="preserve"> </w:t>
      </w:r>
      <w:r w:rsidRPr="00A852CC">
        <w:rPr>
          <w:sz w:val="28"/>
          <w:szCs w:val="28"/>
        </w:rPr>
        <w:t>148,0 тыс. руб. из выделенных 1</w:t>
      </w:r>
      <w:r>
        <w:rPr>
          <w:sz w:val="28"/>
          <w:szCs w:val="28"/>
        </w:rPr>
        <w:t xml:space="preserve"> </w:t>
      </w:r>
      <w:r w:rsidRPr="00A852CC">
        <w:rPr>
          <w:sz w:val="28"/>
          <w:szCs w:val="28"/>
        </w:rPr>
        <w:t>150,0 тыс. руб. Индекс информационной доступности посредством телевещания составил 100 %.</w:t>
      </w:r>
    </w:p>
    <w:p w:rsidR="0067223F" w:rsidRPr="00AE07F0" w:rsidRDefault="0067223F" w:rsidP="0067223F">
      <w:pPr>
        <w:ind w:firstLine="720"/>
        <w:jc w:val="both"/>
        <w:rPr>
          <w:sz w:val="28"/>
        </w:rPr>
      </w:pPr>
      <w:r w:rsidRPr="00A852CC">
        <w:rPr>
          <w:sz w:val="28"/>
        </w:rPr>
        <w:t>Эффективность реализации муниципальной программы составила 0,97.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lastRenderedPageBreak/>
        <w:t>1</w:t>
      </w:r>
      <w:r>
        <w:rPr>
          <w:b/>
          <w:i/>
          <w:sz w:val="28"/>
        </w:rPr>
        <w:t>1</w:t>
      </w:r>
      <w:r w:rsidRPr="00656F75">
        <w:rPr>
          <w:b/>
          <w:i/>
          <w:sz w:val="28"/>
        </w:rPr>
        <w:t>. Муниципальная программа</w:t>
      </w:r>
    </w:p>
    <w:p w:rsidR="0067223F" w:rsidRPr="00656F75" w:rsidRDefault="0067223F" w:rsidP="0067223F">
      <w:pPr>
        <w:jc w:val="center"/>
        <w:rPr>
          <w:sz w:val="28"/>
          <w:szCs w:val="28"/>
        </w:rPr>
      </w:pPr>
      <w:r w:rsidRPr="00656F75">
        <w:rPr>
          <w:b/>
          <w:i/>
          <w:sz w:val="28"/>
        </w:rPr>
        <w:t>«Обеспечение безопасности населения Ейского района»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5899">
        <w:rPr>
          <w:sz w:val="28"/>
          <w:szCs w:val="28"/>
        </w:rPr>
        <w:t xml:space="preserve"> 2023 году</w:t>
      </w:r>
      <w:r>
        <w:rPr>
          <w:sz w:val="28"/>
          <w:szCs w:val="28"/>
        </w:rPr>
        <w:t xml:space="preserve"> на реализацию мероприятий муниципальной программы было выделено</w:t>
      </w:r>
      <w:r w:rsidRPr="00BF5899">
        <w:rPr>
          <w:sz w:val="28"/>
          <w:szCs w:val="28"/>
        </w:rPr>
        <w:t xml:space="preserve"> 61</w:t>
      </w:r>
      <w:r>
        <w:rPr>
          <w:sz w:val="28"/>
          <w:szCs w:val="28"/>
        </w:rPr>
        <w:t xml:space="preserve"> </w:t>
      </w:r>
      <w:r w:rsidRPr="00BF5899">
        <w:rPr>
          <w:sz w:val="28"/>
          <w:szCs w:val="28"/>
        </w:rPr>
        <w:t xml:space="preserve">833,1 тыс. </w:t>
      </w:r>
      <w:r>
        <w:rPr>
          <w:sz w:val="28"/>
          <w:szCs w:val="28"/>
        </w:rPr>
        <w:t>руб.,</w:t>
      </w:r>
      <w:r w:rsidRPr="00BF589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F5899">
        <w:rPr>
          <w:sz w:val="28"/>
          <w:szCs w:val="28"/>
        </w:rPr>
        <w:t>своено -  60</w:t>
      </w:r>
      <w:r>
        <w:rPr>
          <w:sz w:val="28"/>
          <w:szCs w:val="28"/>
        </w:rPr>
        <w:t xml:space="preserve"> </w:t>
      </w:r>
      <w:r w:rsidRPr="00BF5899">
        <w:rPr>
          <w:sz w:val="28"/>
          <w:szCs w:val="28"/>
        </w:rPr>
        <w:t xml:space="preserve">821,0 тыс. </w:t>
      </w:r>
      <w:r>
        <w:rPr>
          <w:sz w:val="28"/>
          <w:szCs w:val="28"/>
        </w:rPr>
        <w:t>руб., что составляет 98,4%.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5899">
        <w:rPr>
          <w:sz w:val="28"/>
          <w:szCs w:val="28"/>
        </w:rPr>
        <w:t>Для обеспечения проведения работ по выполнению требований пожарной безопасности в муниципальных учреждениях, подведомственных отделу по физической культуре и спорту администрации муниципального образования Ейский район, выделено финансирова</w:t>
      </w:r>
      <w:r>
        <w:rPr>
          <w:sz w:val="28"/>
          <w:szCs w:val="28"/>
        </w:rPr>
        <w:t>ние в размере 137,0 тыс. руб.</w:t>
      </w:r>
      <w:r w:rsidRPr="00BF5899">
        <w:rPr>
          <w:sz w:val="28"/>
          <w:szCs w:val="28"/>
        </w:rPr>
        <w:t xml:space="preserve"> 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5899">
        <w:rPr>
          <w:sz w:val="28"/>
          <w:szCs w:val="28"/>
        </w:rPr>
        <w:t xml:space="preserve">Денежные средства в сумме 137,0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 не освоены муниципальным бюджетным учреждением дополнительного образования муниципального образования Ейский район «Спортивная школа «Олимп» в связи с передачей учреждению здания зала единоборств, расположенного по адресу: г. Ейск, ул. Колхозная, 26/4, с установленной пожарной сигнализацией и системой оповещения управления эвакуацией людей о пожаре. При обследовании здания специалистами дополнительных работ по установке противопожарных систем не потребовалось, в связи с чем запланированное значение целевого показателя «Выполнение требований пожарной безопасности в муниципальных учреждениях, подведомственных отделу по физической культуре и спорту администрации МО Ейский район: количество объектов, на которых проведены работы по выполнению требований пожарной безопасности» не выполнено.</w:t>
      </w:r>
    </w:p>
    <w:p w:rsidR="0067223F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5899">
        <w:rPr>
          <w:sz w:val="28"/>
          <w:szCs w:val="28"/>
        </w:rPr>
        <w:t xml:space="preserve">Для обеспечения проведения работ по выполнению требований пожарной безопасности в 2 (двух) учреждениях, подведомственных отделу культуры администрации муниципального образования Ейский район, выделено финансирование в размере 703,1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освоено - 703,1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: 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899">
        <w:rPr>
          <w:sz w:val="28"/>
          <w:szCs w:val="28"/>
        </w:rPr>
        <w:t xml:space="preserve">проведены работы по ремонту пожарной сигнализации и системы оповещения управления эвакуацией людей о пожаре в зрительном зале районного муниципального учреждения культуры «Межпоселенческий культурно-досуговый центр» </w:t>
      </w:r>
      <w:r>
        <w:rPr>
          <w:sz w:val="28"/>
          <w:szCs w:val="28"/>
        </w:rPr>
        <w:t>на</w:t>
      </w:r>
      <w:r w:rsidRPr="00BF5899">
        <w:rPr>
          <w:sz w:val="28"/>
          <w:szCs w:val="28"/>
        </w:rPr>
        <w:t xml:space="preserve"> 306,1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>;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BF5899">
        <w:rPr>
          <w:sz w:val="28"/>
          <w:szCs w:val="28"/>
        </w:rPr>
        <w:t>МБУ ДО ДШИ г. Ейска муниципального образования Ейский район проведена огнезащитная обработка сцены и одежды сцены, деревянных конструкций чердачных помещений (1-й, 3-й учебные корпуса), установка эвакуационных противопожарных дверей (3-й учебный корпус), работы по ремонту внутреннего противопожарного водопровода (1-й учебный корпус), изготовление планов эвакуации (2-й учебный корпус), оказание услуг по проведению испытаний пожарных наружных стационарных лестниц и ограждений кровли зданий (1-й, 2-й учебные корпуса)</w:t>
      </w:r>
      <w:r>
        <w:rPr>
          <w:sz w:val="28"/>
          <w:szCs w:val="28"/>
        </w:rPr>
        <w:t xml:space="preserve"> на 397,0</w:t>
      </w:r>
      <w:r w:rsidRPr="00BF5899">
        <w:rPr>
          <w:sz w:val="28"/>
          <w:szCs w:val="28"/>
        </w:rPr>
        <w:t xml:space="preserve"> тыс. </w:t>
      </w:r>
      <w:r>
        <w:rPr>
          <w:sz w:val="28"/>
          <w:szCs w:val="28"/>
        </w:rPr>
        <w:t>руб.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5899">
        <w:rPr>
          <w:sz w:val="28"/>
          <w:szCs w:val="28"/>
        </w:rPr>
        <w:t xml:space="preserve">Для обеспечения выполнения мероприятий «Плана основных мероприятий муниципального образования Ейский район в области предупреждения и ликвидации чрезвычайных ситуаций, обеспечения пожарной безопасности и безопасности людей на воде» выделено финансирование в размере 150,0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освоено - 148,5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не освоено - 1,5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 в связи со снижением стоимости по результатам проведения аукциона</w:t>
      </w:r>
      <w:r>
        <w:rPr>
          <w:sz w:val="28"/>
          <w:szCs w:val="28"/>
        </w:rPr>
        <w:t>. П</w:t>
      </w:r>
      <w:r w:rsidRPr="00BF5899">
        <w:rPr>
          <w:sz w:val="28"/>
          <w:szCs w:val="28"/>
        </w:rPr>
        <w:t>ро</w:t>
      </w:r>
      <w:r>
        <w:rPr>
          <w:sz w:val="28"/>
          <w:szCs w:val="28"/>
        </w:rPr>
        <w:t>извед</w:t>
      </w:r>
      <w:r w:rsidRPr="00BF5899">
        <w:rPr>
          <w:sz w:val="28"/>
          <w:szCs w:val="28"/>
        </w:rPr>
        <w:t xml:space="preserve">ена закупка необходимого имущества для обеспечения оперативных групп КЧС и ПБ администрации муниципального образования Ейский район, </w:t>
      </w:r>
      <w:r w:rsidRPr="00BF5899">
        <w:rPr>
          <w:sz w:val="28"/>
          <w:szCs w:val="28"/>
        </w:rPr>
        <w:lastRenderedPageBreak/>
        <w:t>подвижного пункта управления главы Ейского района, в том числе закупка: МФУ Pa</w:t>
      </w:r>
      <w:r>
        <w:rPr>
          <w:sz w:val="28"/>
          <w:szCs w:val="28"/>
          <w:lang w:val="en-US"/>
        </w:rPr>
        <w:t>N</w:t>
      </w:r>
      <w:r w:rsidRPr="00BF5899">
        <w:rPr>
          <w:sz w:val="28"/>
          <w:szCs w:val="28"/>
        </w:rPr>
        <w:t xml:space="preserve">tum M6500 - 12,9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бинокль 24х50 (2 шт.), мегафон, шанцевый инструмент - 51,8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радиостанция - 4 шт. - 21,7 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лампы светодиодные - 22,4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телефон мобильный (4 шт.) - 39,7 тыс. </w:t>
      </w:r>
      <w:r>
        <w:rPr>
          <w:sz w:val="28"/>
          <w:szCs w:val="28"/>
        </w:rPr>
        <w:t>руб.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5899">
        <w:rPr>
          <w:sz w:val="28"/>
          <w:szCs w:val="28"/>
        </w:rPr>
        <w:t>Для обеспечения выполнения мероприятий по созданию и поддержанию в постоянной готовности муниципальных систем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выделено финансирование в размере 7</w:t>
      </w:r>
      <w:r>
        <w:rPr>
          <w:sz w:val="28"/>
          <w:szCs w:val="28"/>
        </w:rPr>
        <w:t xml:space="preserve"> </w:t>
      </w:r>
      <w:r w:rsidRPr="00BF5899">
        <w:rPr>
          <w:sz w:val="28"/>
          <w:szCs w:val="28"/>
        </w:rPr>
        <w:t xml:space="preserve">258,9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освоено </w:t>
      </w:r>
      <w:r>
        <w:rPr>
          <w:sz w:val="28"/>
          <w:szCs w:val="28"/>
        </w:rPr>
        <w:t>–</w:t>
      </w:r>
      <w:r w:rsidRPr="00BF58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F589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F5899">
        <w:rPr>
          <w:sz w:val="28"/>
          <w:szCs w:val="28"/>
        </w:rPr>
        <w:t xml:space="preserve">223,3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не освоено - 35,6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 в связи со снижением стоимости по результатам проведения аукциона. Денежные средства использованы на приобретение, установку и ввод в эксплуатацию оборудования для построения элементов КСЭОН </w:t>
      </w:r>
      <w:r>
        <w:rPr>
          <w:sz w:val="28"/>
          <w:szCs w:val="28"/>
        </w:rPr>
        <w:t>–</w:t>
      </w:r>
      <w:r w:rsidRPr="00BF589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BF5899">
        <w:rPr>
          <w:sz w:val="28"/>
          <w:szCs w:val="28"/>
        </w:rPr>
        <w:t xml:space="preserve">588,3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приобретение, установку и ввод в эксплуатацию оборудования для построения элементов МАСЦО </w:t>
      </w:r>
      <w:r>
        <w:rPr>
          <w:sz w:val="28"/>
          <w:szCs w:val="28"/>
        </w:rPr>
        <w:t>–</w:t>
      </w:r>
      <w:r w:rsidRPr="00BF589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BF5899">
        <w:rPr>
          <w:sz w:val="28"/>
          <w:szCs w:val="28"/>
        </w:rPr>
        <w:t xml:space="preserve">161,1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приобретение электромеханической сирены для построения элементов МАСЦО - 68,8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приобретение, установку и ввод в эксплуатацию ретранслятора - 405,1 тыс. </w:t>
      </w:r>
      <w:r>
        <w:rPr>
          <w:sz w:val="28"/>
          <w:szCs w:val="28"/>
        </w:rPr>
        <w:t>руб.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5899">
        <w:rPr>
          <w:sz w:val="28"/>
          <w:szCs w:val="28"/>
        </w:rPr>
        <w:t xml:space="preserve">Для обеспечения выполнения мероприятий по созданию и содержанию запасов (резерва) материальных ресурсов в целях гражданской обороны и ликвидации чрезвычайных ситуаций выделено финансирование в размере 100,0 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освоено - 97,5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не освоено - 2,5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 в связи со снижением стоимости по результатам проведения аукциона. Осуществлено хранение созданного резерва материальных ресурсов, проведена закупка в резерв имущества: печь «Буржуйка» - 2 (комплекта), прожектор светодиодный 20Вт (4 шт.), прожектор светодиодный 70Вт (2 шт.), стойка под прожектор (4 шт.), удлинитель на катушке 4х10 м (8 шт.).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BF5899">
        <w:rPr>
          <w:sz w:val="28"/>
          <w:szCs w:val="28"/>
        </w:rPr>
        <w:t xml:space="preserve">беспечение деятельности муниципального учреждения муниципального образования Ейский район «Служба спасения» </w:t>
      </w:r>
      <w:r>
        <w:rPr>
          <w:sz w:val="28"/>
          <w:szCs w:val="28"/>
        </w:rPr>
        <w:t>в</w:t>
      </w:r>
      <w:r w:rsidRPr="00BF5899">
        <w:rPr>
          <w:sz w:val="28"/>
          <w:szCs w:val="28"/>
        </w:rPr>
        <w:t>ыделено финансирование в размере 45</w:t>
      </w:r>
      <w:r>
        <w:rPr>
          <w:sz w:val="28"/>
          <w:szCs w:val="28"/>
        </w:rPr>
        <w:t xml:space="preserve"> </w:t>
      </w:r>
      <w:r w:rsidRPr="00BF5899">
        <w:rPr>
          <w:sz w:val="28"/>
          <w:szCs w:val="28"/>
        </w:rPr>
        <w:t xml:space="preserve">725,1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освоено </w:t>
      </w:r>
      <w:r>
        <w:rPr>
          <w:sz w:val="28"/>
          <w:szCs w:val="28"/>
        </w:rPr>
        <w:t>–</w:t>
      </w:r>
      <w:r w:rsidRPr="00BF5899">
        <w:rPr>
          <w:sz w:val="28"/>
          <w:szCs w:val="28"/>
        </w:rPr>
        <w:t xml:space="preserve"> </w:t>
      </w:r>
      <w:r w:rsidRPr="00BF5899">
        <w:rPr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 xml:space="preserve"> </w:t>
      </w:r>
      <w:r w:rsidRPr="00BF5899">
        <w:rPr>
          <w:color w:val="000000"/>
          <w:sz w:val="28"/>
          <w:szCs w:val="28"/>
        </w:rPr>
        <w:t>901,0</w:t>
      </w:r>
      <w:r w:rsidRPr="00BF589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>, не освоено</w:t>
      </w:r>
      <w:r>
        <w:rPr>
          <w:sz w:val="28"/>
          <w:szCs w:val="28"/>
        </w:rPr>
        <w:t xml:space="preserve"> -</w:t>
      </w:r>
      <w:r w:rsidRPr="00BF5899">
        <w:rPr>
          <w:sz w:val="28"/>
          <w:szCs w:val="28"/>
        </w:rPr>
        <w:t xml:space="preserve"> 824,1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 в связи с экономией при закупк</w:t>
      </w:r>
      <w:r>
        <w:rPr>
          <w:sz w:val="28"/>
          <w:szCs w:val="28"/>
        </w:rPr>
        <w:t>ах конкурентными способами</w:t>
      </w:r>
      <w:r w:rsidRPr="00BF5899">
        <w:rPr>
          <w:sz w:val="28"/>
          <w:szCs w:val="28"/>
        </w:rPr>
        <w:t xml:space="preserve">, </w:t>
      </w:r>
      <w:r>
        <w:rPr>
          <w:sz w:val="28"/>
          <w:szCs w:val="28"/>
        </w:rPr>
        <w:t>текущей кредиторской задолженностью, оплата которой произведена в 2024 году.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5899">
        <w:rPr>
          <w:sz w:val="28"/>
          <w:szCs w:val="28"/>
        </w:rPr>
        <w:t xml:space="preserve">Для обеспечения выполнения мероприятий по приобретению и установке аппаратно-программных комплексов обзорного видеонаблюдения выделено финансирование в размере 250,0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освоено - 250,0 тыс. </w:t>
      </w:r>
      <w:r>
        <w:rPr>
          <w:sz w:val="28"/>
          <w:szCs w:val="28"/>
        </w:rPr>
        <w:t>руб. (</w:t>
      </w:r>
      <w:r w:rsidRPr="00BF5899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BF5899">
        <w:rPr>
          <w:sz w:val="28"/>
          <w:szCs w:val="28"/>
        </w:rPr>
        <w:t>ведена закупка услуг на установку и ввод в эксплуатацию камер обзорного видеонаблюдения в количестве 10 штук</w:t>
      </w:r>
      <w:r>
        <w:rPr>
          <w:sz w:val="28"/>
          <w:szCs w:val="28"/>
        </w:rPr>
        <w:t>)</w:t>
      </w:r>
      <w:r w:rsidRPr="00BF5899">
        <w:rPr>
          <w:sz w:val="28"/>
          <w:szCs w:val="28"/>
        </w:rPr>
        <w:t>.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5899">
        <w:rPr>
          <w:sz w:val="28"/>
          <w:szCs w:val="28"/>
        </w:rPr>
        <w:t>Для обеспечения выполнения мероприятий по техническому обслуживанию и модернизации аппаратно-программных комплексов обзорного видеонаблюдения «Безопасный город»</w:t>
      </w:r>
      <w:r>
        <w:rPr>
          <w:sz w:val="28"/>
          <w:szCs w:val="28"/>
        </w:rPr>
        <w:t xml:space="preserve"> из</w:t>
      </w:r>
      <w:r w:rsidRPr="00BF5899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BF589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BF5899">
        <w:rPr>
          <w:sz w:val="28"/>
          <w:szCs w:val="28"/>
        </w:rPr>
        <w:t xml:space="preserve"> выделено финансирование в размере 359,0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освоено - 358,7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не освоено -  0,3 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 в связи со снижением стоимости по результатам проведения аукциона</w:t>
      </w:r>
      <w:r>
        <w:rPr>
          <w:sz w:val="28"/>
          <w:szCs w:val="28"/>
        </w:rPr>
        <w:t xml:space="preserve">. Денежные средства направлены на </w:t>
      </w:r>
      <w:r w:rsidRPr="00BF5899">
        <w:rPr>
          <w:sz w:val="28"/>
          <w:szCs w:val="28"/>
        </w:rPr>
        <w:t>приобретение профессионального программного обеспечения TRASSIR A</w:t>
      </w:r>
      <w:r>
        <w:rPr>
          <w:sz w:val="28"/>
          <w:szCs w:val="28"/>
          <w:lang w:val="en-US"/>
        </w:rPr>
        <w:t>N</w:t>
      </w:r>
      <w:r w:rsidRPr="00BF5899">
        <w:rPr>
          <w:sz w:val="28"/>
          <w:szCs w:val="28"/>
        </w:rPr>
        <w:t xml:space="preserve">yIP 24 лицензий на сумму 101,2 тыс. </w:t>
      </w:r>
      <w:r>
        <w:rPr>
          <w:sz w:val="28"/>
          <w:szCs w:val="28"/>
        </w:rPr>
        <w:lastRenderedPageBreak/>
        <w:t>руб.</w:t>
      </w:r>
      <w:r w:rsidRPr="00BF5899">
        <w:rPr>
          <w:sz w:val="28"/>
          <w:szCs w:val="28"/>
        </w:rPr>
        <w:t>, модернизаци</w:t>
      </w:r>
      <w:r>
        <w:rPr>
          <w:sz w:val="28"/>
          <w:szCs w:val="28"/>
        </w:rPr>
        <w:t>ю</w:t>
      </w:r>
      <w:r w:rsidRPr="00BF5899">
        <w:rPr>
          <w:sz w:val="28"/>
          <w:szCs w:val="28"/>
        </w:rPr>
        <w:t xml:space="preserve"> сервера, обновление на 64 разряда на сумму 94,8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>, закупк</w:t>
      </w:r>
      <w:r>
        <w:rPr>
          <w:sz w:val="28"/>
          <w:szCs w:val="28"/>
        </w:rPr>
        <w:t>у</w:t>
      </w:r>
      <w:r w:rsidRPr="00BF5899">
        <w:rPr>
          <w:sz w:val="28"/>
          <w:szCs w:val="28"/>
        </w:rPr>
        <w:t xml:space="preserve"> в резерв 7 камер обзорного видеонаблюдения на сумму 110,6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приобретение натяжителя ленты, машинки для крепления сип-ленты на сумму 52,1 тыс. </w:t>
      </w:r>
      <w:r>
        <w:rPr>
          <w:sz w:val="28"/>
          <w:szCs w:val="28"/>
        </w:rPr>
        <w:t>руб.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5899">
        <w:rPr>
          <w:sz w:val="28"/>
          <w:szCs w:val="28"/>
        </w:rPr>
        <w:t>Для обеспечения выполнения мероприятий по выполнению требований пожарной безопасности в учреждениях, подведомственных управлению образованием администрации муниципального образования Ейский район выделено финансирование в размере 7</w:t>
      </w:r>
      <w:r>
        <w:rPr>
          <w:sz w:val="28"/>
          <w:szCs w:val="28"/>
        </w:rPr>
        <w:t xml:space="preserve"> </w:t>
      </w:r>
      <w:r w:rsidRPr="00BF5899">
        <w:rPr>
          <w:sz w:val="28"/>
          <w:szCs w:val="28"/>
        </w:rPr>
        <w:t xml:space="preserve">000,0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освоено </w:t>
      </w:r>
      <w:r>
        <w:rPr>
          <w:sz w:val="28"/>
          <w:szCs w:val="28"/>
        </w:rPr>
        <w:t>–</w:t>
      </w:r>
      <w:r w:rsidRPr="00BF589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BF5899">
        <w:rPr>
          <w:sz w:val="28"/>
          <w:szCs w:val="28"/>
        </w:rPr>
        <w:t xml:space="preserve">990,3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не освоено - 9,7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 в связи со снижением стоимости по результатам проведения аукциона</w:t>
      </w:r>
      <w:r>
        <w:rPr>
          <w:sz w:val="28"/>
          <w:szCs w:val="28"/>
        </w:rPr>
        <w:t xml:space="preserve">. В рамках выполнения данного мероприятия </w:t>
      </w:r>
      <w:r w:rsidRPr="00BF5899">
        <w:rPr>
          <w:sz w:val="28"/>
          <w:szCs w:val="28"/>
        </w:rPr>
        <w:t>в 38</w:t>
      </w:r>
      <w:r>
        <w:rPr>
          <w:sz w:val="28"/>
          <w:szCs w:val="28"/>
        </w:rPr>
        <w:t> </w:t>
      </w:r>
      <w:r w:rsidRPr="00BF5899">
        <w:rPr>
          <w:sz w:val="28"/>
          <w:szCs w:val="28"/>
        </w:rPr>
        <w:t>учреждениях проведены работы по выполнению требований пожарной безопасности, в том числе: МБДОУ ДСКВ - 15, МБОУ СОШ - 20, МБОУ ДО ДЮЦ, МБОУ ДО СЮТ, МКОУ ДО СШ.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5899">
        <w:rPr>
          <w:sz w:val="28"/>
          <w:szCs w:val="28"/>
        </w:rPr>
        <w:t xml:space="preserve">Для обеспечения выполнения мероприятий по материально-техническому обеспечению первичных мер пожарной безопасности в границах муниципального района за границами городского и сельских населенных пунктов выделено финансирование в размере 145,0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>, освоено - 143,6</w:t>
      </w:r>
      <w:r>
        <w:rPr>
          <w:sz w:val="28"/>
          <w:szCs w:val="28"/>
        </w:rPr>
        <w:t> </w:t>
      </w:r>
      <w:r w:rsidRPr="00BF5899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не освоено - 1,4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 в связи со снижением стоимости по результатам проведения аукциона: </w:t>
      </w:r>
      <w:r w:rsidRPr="00BF5899">
        <w:rPr>
          <w:color w:val="000000"/>
          <w:sz w:val="28"/>
          <w:szCs w:val="28"/>
        </w:rPr>
        <w:t xml:space="preserve">закуплены материальные средства пожаротушения, </w:t>
      </w:r>
      <w:r w:rsidRPr="00BF5899">
        <w:rPr>
          <w:sz w:val="28"/>
          <w:szCs w:val="28"/>
        </w:rPr>
        <w:t xml:space="preserve">заправка огнетушителей - 2,5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ранцы противопожарные - 40,7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катушка переносная к УПВД «Ермак» - 39,4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картридж смачиватель - 25,7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пистолет рабочий в сборе для установки противопожарной высокого давления «Ермак» - 18,8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круг отрезной по металлу «Луга» - 8,1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лестница-палка ЛПМП - 8,4 тыс. </w:t>
      </w:r>
      <w:r>
        <w:rPr>
          <w:sz w:val="28"/>
          <w:szCs w:val="28"/>
        </w:rPr>
        <w:t>руб.</w:t>
      </w:r>
    </w:p>
    <w:p w:rsidR="0067223F" w:rsidRPr="00BF5899" w:rsidRDefault="0067223F" w:rsidP="0067223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5899">
        <w:rPr>
          <w:sz w:val="28"/>
          <w:szCs w:val="28"/>
        </w:rPr>
        <w:t xml:space="preserve">Для обеспечения выполнения мероприятий по пропаганде в области пожарной безопасности выделено финансирование в размере 5,0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 xml:space="preserve">,  освоено - 5,0 тыс. </w:t>
      </w:r>
      <w:r>
        <w:rPr>
          <w:sz w:val="28"/>
          <w:szCs w:val="28"/>
        </w:rPr>
        <w:t>руб.</w:t>
      </w:r>
      <w:r w:rsidRPr="00BF5899">
        <w:rPr>
          <w:sz w:val="28"/>
          <w:szCs w:val="28"/>
        </w:rPr>
        <w:t>: проведена закупка услуг по заправке огнетушителей для практического использования в целях пропаганды в области пожарной безопасности.</w:t>
      </w:r>
    </w:p>
    <w:p w:rsidR="0067223F" w:rsidRPr="00656F75" w:rsidRDefault="0067223F" w:rsidP="0067223F">
      <w:pPr>
        <w:ind w:firstLine="720"/>
        <w:jc w:val="both"/>
        <w:rPr>
          <w:sz w:val="28"/>
        </w:rPr>
      </w:pPr>
      <w:r w:rsidRPr="00BF5899">
        <w:rPr>
          <w:sz w:val="28"/>
        </w:rPr>
        <w:t>Эффективность реализации муниципальной программы составила 0,97.</w:t>
      </w:r>
    </w:p>
    <w:p w:rsidR="0067223F" w:rsidRDefault="0067223F" w:rsidP="0067223F">
      <w:pPr>
        <w:jc w:val="center"/>
        <w:rPr>
          <w:b/>
          <w:i/>
          <w:sz w:val="28"/>
        </w:rPr>
      </w:pP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1</w:t>
      </w:r>
      <w:r>
        <w:rPr>
          <w:b/>
          <w:i/>
          <w:sz w:val="28"/>
        </w:rPr>
        <w:t>2</w:t>
      </w:r>
      <w:r w:rsidRPr="00656F75">
        <w:rPr>
          <w:b/>
          <w:i/>
          <w:sz w:val="28"/>
        </w:rPr>
        <w:t>. Муниципальная программа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по профилактике терроризма, укреплению правопорядка, профилактике правонарушений и усилению борьбы с преступностью и противодействию коррупции в Ейском районе</w:t>
      </w:r>
    </w:p>
    <w:p w:rsidR="0067223F" w:rsidRPr="00F51913" w:rsidRDefault="0067223F" w:rsidP="0067223F">
      <w:pPr>
        <w:ind w:right="-1" w:firstLine="709"/>
        <w:jc w:val="both"/>
        <w:rPr>
          <w:color w:val="000000"/>
          <w:sz w:val="28"/>
          <w:szCs w:val="28"/>
        </w:rPr>
      </w:pPr>
      <w:r w:rsidRPr="00F51913">
        <w:rPr>
          <w:color w:val="000000"/>
          <w:sz w:val="28"/>
          <w:szCs w:val="28"/>
        </w:rPr>
        <w:t>В 2023 году на мероприятия муниципальной программы из районного бюджета выделено 29</w:t>
      </w:r>
      <w:r>
        <w:rPr>
          <w:color w:val="000000"/>
          <w:sz w:val="28"/>
          <w:szCs w:val="28"/>
        </w:rPr>
        <w:t xml:space="preserve"> </w:t>
      </w:r>
      <w:r w:rsidRPr="00F51913">
        <w:rPr>
          <w:color w:val="000000"/>
          <w:sz w:val="28"/>
          <w:szCs w:val="28"/>
        </w:rPr>
        <w:t xml:space="preserve">250,3 тыс. </w:t>
      </w:r>
      <w:r>
        <w:rPr>
          <w:color w:val="000000"/>
          <w:sz w:val="28"/>
          <w:szCs w:val="28"/>
        </w:rPr>
        <w:t>руб.</w:t>
      </w:r>
      <w:r w:rsidRPr="00F51913">
        <w:rPr>
          <w:color w:val="000000"/>
          <w:sz w:val="28"/>
          <w:szCs w:val="28"/>
        </w:rPr>
        <w:t>, израсходовано 25</w:t>
      </w:r>
      <w:r>
        <w:rPr>
          <w:color w:val="000000"/>
          <w:sz w:val="28"/>
          <w:szCs w:val="28"/>
        </w:rPr>
        <w:t xml:space="preserve"> </w:t>
      </w:r>
      <w:r w:rsidRPr="00F51913">
        <w:rPr>
          <w:color w:val="000000"/>
          <w:sz w:val="28"/>
          <w:szCs w:val="28"/>
        </w:rPr>
        <w:t xml:space="preserve">567,0 тыс. </w:t>
      </w:r>
      <w:r>
        <w:rPr>
          <w:color w:val="000000"/>
          <w:sz w:val="28"/>
          <w:szCs w:val="28"/>
        </w:rPr>
        <w:t>руб., что составляет – 87,4 %.</w:t>
      </w:r>
    </w:p>
    <w:p w:rsidR="0067223F" w:rsidRPr="008F7484" w:rsidRDefault="0067223F" w:rsidP="0067223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направлены </w:t>
      </w:r>
      <w:r w:rsidRPr="008F7484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 </w:t>
      </w:r>
      <w:r w:rsidRPr="008F7484">
        <w:rPr>
          <w:sz w:val="28"/>
          <w:szCs w:val="28"/>
        </w:rPr>
        <w:t>основно</w:t>
      </w:r>
      <w:r>
        <w:rPr>
          <w:sz w:val="28"/>
          <w:szCs w:val="28"/>
        </w:rPr>
        <w:t>го</w:t>
      </w:r>
      <w:r w:rsidRPr="008F748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8F7484">
        <w:rPr>
          <w:sz w:val="28"/>
          <w:szCs w:val="28"/>
        </w:rPr>
        <w:t xml:space="preserve"> № 1: «Меры по профилактике проявлений терроризма», в том числе:</w:t>
      </w:r>
    </w:p>
    <w:p w:rsidR="0067223F" w:rsidRPr="008F7484" w:rsidRDefault="0067223F" w:rsidP="0067223F">
      <w:pPr>
        <w:pStyle w:val="af1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8"/>
        <w:contextualSpacing/>
        <w:jc w:val="both"/>
        <w:rPr>
          <w:sz w:val="28"/>
          <w:szCs w:val="28"/>
        </w:rPr>
      </w:pPr>
      <w:r w:rsidRPr="008F7484">
        <w:rPr>
          <w:sz w:val="28"/>
          <w:szCs w:val="28"/>
        </w:rPr>
        <w:t xml:space="preserve">Выполнение антитеррористических мероприятий по обеспечению инженерно-технической защищенности муниципальных образовательных организаций </w:t>
      </w:r>
      <w:r>
        <w:rPr>
          <w:sz w:val="28"/>
          <w:szCs w:val="28"/>
        </w:rPr>
        <w:t>–</w:t>
      </w:r>
      <w:r w:rsidRPr="008F7484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  <w:r w:rsidRPr="008F7484">
        <w:rPr>
          <w:sz w:val="28"/>
          <w:szCs w:val="28"/>
        </w:rPr>
        <w:t>978,9 тыс.руб.</w:t>
      </w:r>
    </w:p>
    <w:p w:rsidR="0067223F" w:rsidRPr="008F7484" w:rsidRDefault="0067223F" w:rsidP="0067223F">
      <w:pPr>
        <w:ind w:firstLine="709"/>
        <w:jc w:val="both"/>
        <w:rPr>
          <w:sz w:val="28"/>
          <w:szCs w:val="28"/>
        </w:rPr>
      </w:pPr>
      <w:r w:rsidRPr="008F7484">
        <w:rPr>
          <w:sz w:val="28"/>
          <w:szCs w:val="28"/>
        </w:rPr>
        <w:t>За счет данных средств реализованы следующие мероприятия:</w:t>
      </w:r>
    </w:p>
    <w:p w:rsidR="0067223F" w:rsidRPr="008F7484" w:rsidRDefault="0067223F" w:rsidP="0067223F">
      <w:pPr>
        <w:ind w:firstLine="709"/>
        <w:jc w:val="both"/>
        <w:rPr>
          <w:sz w:val="28"/>
          <w:szCs w:val="28"/>
        </w:rPr>
      </w:pPr>
      <w:r w:rsidRPr="008F7484">
        <w:rPr>
          <w:sz w:val="28"/>
          <w:szCs w:val="28"/>
        </w:rPr>
        <w:lastRenderedPageBreak/>
        <w:t xml:space="preserve">- капитальный ремонт ограждений в МБДОУ ДСКВ №3, №5, №12, №17,       № 20, №23, №31, №36, МБОУ СОШ №8, №13, №26 на сумму 17073,6 тыс.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>;</w:t>
      </w:r>
    </w:p>
    <w:p w:rsidR="0067223F" w:rsidRPr="008F7484" w:rsidRDefault="0067223F" w:rsidP="0067223F">
      <w:pPr>
        <w:ind w:firstLine="709"/>
        <w:jc w:val="both"/>
        <w:rPr>
          <w:sz w:val="28"/>
          <w:szCs w:val="28"/>
        </w:rPr>
      </w:pPr>
      <w:r w:rsidRPr="008F7484">
        <w:rPr>
          <w:sz w:val="28"/>
          <w:szCs w:val="28"/>
        </w:rPr>
        <w:t xml:space="preserve">- текущий ремонт ограждения в МБДОУ ДСКВ №4 на сумму 182,5 тыс.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 xml:space="preserve">; </w:t>
      </w:r>
    </w:p>
    <w:p w:rsidR="0067223F" w:rsidRPr="008F7484" w:rsidRDefault="0067223F" w:rsidP="0067223F">
      <w:pPr>
        <w:ind w:firstLine="709"/>
        <w:jc w:val="both"/>
        <w:rPr>
          <w:sz w:val="28"/>
          <w:szCs w:val="28"/>
        </w:rPr>
      </w:pPr>
      <w:r w:rsidRPr="008F7484">
        <w:rPr>
          <w:sz w:val="28"/>
          <w:szCs w:val="28"/>
        </w:rPr>
        <w:t>- монтаж оконечного устройства системы передачи тревожных извещений МБДОУ ДСКВ №1, №2, №3, №4, №5, №6, №7, №8, №9, №11, №12, №13, №14, №15, №16, №17, №18, №19, №20, №21, №23, №24, №25, №26, №27, №28, №29, №20, №31, №32, №33, №34, №35, №36, МБДОУ СОШ №1, №2, №3, №4, №5, №6, №7, №8, №9, №10, №11, №13, №14, №15, №17, №18, №19, №20, №21, №22, №23, №24, №25, №26, №27, МБОУ ДО ДДТ, МБОУ ДО ДЮЦ, МБОУ ДО СЮТ, МБОУ ДО ЭБЦ, МКОУ ДО СШ №1, МКОУ ДО СШ на сумму 3943,6</w:t>
      </w:r>
      <w:r>
        <w:rPr>
          <w:sz w:val="28"/>
          <w:szCs w:val="28"/>
        </w:rPr>
        <w:t> </w:t>
      </w:r>
      <w:r w:rsidRPr="008F7484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>;</w:t>
      </w:r>
    </w:p>
    <w:p w:rsidR="0067223F" w:rsidRPr="008F7484" w:rsidRDefault="0067223F" w:rsidP="0067223F">
      <w:pPr>
        <w:ind w:firstLine="709"/>
        <w:jc w:val="both"/>
        <w:rPr>
          <w:sz w:val="28"/>
          <w:szCs w:val="28"/>
        </w:rPr>
      </w:pPr>
      <w:r w:rsidRPr="008F7484">
        <w:rPr>
          <w:sz w:val="28"/>
          <w:szCs w:val="28"/>
        </w:rPr>
        <w:t xml:space="preserve">- монтаж системы контроля управления доступом после проведения капитального ремонта ограждения в МБОУ СОШ №20 на сумму 9,0 тыс.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 xml:space="preserve"> (восстановительные работы после проведения капитального ремонта ограждения);</w:t>
      </w:r>
    </w:p>
    <w:p w:rsidR="0067223F" w:rsidRPr="008F7484" w:rsidRDefault="0067223F" w:rsidP="0067223F">
      <w:pPr>
        <w:ind w:firstLine="709"/>
        <w:jc w:val="both"/>
        <w:rPr>
          <w:sz w:val="28"/>
          <w:szCs w:val="28"/>
        </w:rPr>
      </w:pPr>
      <w:r w:rsidRPr="008F7484">
        <w:rPr>
          <w:sz w:val="28"/>
          <w:szCs w:val="28"/>
        </w:rPr>
        <w:t>- доукомплектование систем видеонаблюдения жесткими дисками и видеокамерами МБДОУ ДСКВ №20, №36, МБОУ СОШ №11 на сумму 61,1</w:t>
      </w:r>
      <w:r>
        <w:rPr>
          <w:sz w:val="28"/>
          <w:szCs w:val="28"/>
        </w:rPr>
        <w:t> </w:t>
      </w:r>
      <w:r w:rsidRPr="008F7484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>;</w:t>
      </w:r>
    </w:p>
    <w:p w:rsidR="0067223F" w:rsidRPr="008F7484" w:rsidRDefault="0067223F" w:rsidP="0067223F">
      <w:pPr>
        <w:ind w:firstLine="709"/>
        <w:jc w:val="both"/>
        <w:rPr>
          <w:sz w:val="28"/>
          <w:szCs w:val="28"/>
        </w:rPr>
      </w:pPr>
      <w:r w:rsidRPr="008F7484">
        <w:rPr>
          <w:sz w:val="28"/>
          <w:szCs w:val="28"/>
        </w:rPr>
        <w:t>- монтаж охранной сигнализации с выводом сигнала на пульт централизованной охраны МБОУ ДО ДДТ, МБОУ ООШ №18 на сумму 217,9</w:t>
      </w:r>
      <w:r>
        <w:rPr>
          <w:sz w:val="28"/>
          <w:szCs w:val="28"/>
        </w:rPr>
        <w:t> </w:t>
      </w:r>
      <w:r w:rsidRPr="008F7484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>;</w:t>
      </w:r>
    </w:p>
    <w:p w:rsidR="0067223F" w:rsidRPr="008F7484" w:rsidRDefault="0067223F" w:rsidP="0067223F">
      <w:pPr>
        <w:ind w:firstLine="708"/>
        <w:jc w:val="both"/>
        <w:rPr>
          <w:sz w:val="28"/>
          <w:szCs w:val="28"/>
        </w:rPr>
      </w:pPr>
      <w:r w:rsidRPr="008F7484">
        <w:rPr>
          <w:sz w:val="28"/>
          <w:szCs w:val="28"/>
        </w:rPr>
        <w:t>- ремонт системы видеонаблюдения в МБОУ СОШ №20 на сумму 11,4</w:t>
      </w:r>
      <w:r>
        <w:rPr>
          <w:sz w:val="28"/>
          <w:szCs w:val="28"/>
        </w:rPr>
        <w:t> </w:t>
      </w:r>
      <w:r w:rsidRPr="008F7484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>;</w:t>
      </w:r>
    </w:p>
    <w:p w:rsidR="0067223F" w:rsidRPr="008F7484" w:rsidRDefault="0067223F" w:rsidP="0067223F">
      <w:pPr>
        <w:ind w:firstLine="708"/>
        <w:jc w:val="both"/>
        <w:rPr>
          <w:sz w:val="28"/>
          <w:szCs w:val="28"/>
        </w:rPr>
      </w:pPr>
      <w:r w:rsidRPr="008F7484">
        <w:rPr>
          <w:sz w:val="28"/>
          <w:szCs w:val="28"/>
        </w:rPr>
        <w:t xml:space="preserve">- установка комплексной системы контроля и управления доступом, пусконаладочные работы (турникеты) МБОУ СОШ №10, №11, №20, №21, №23, №24 на сумму 1560,0 тыс.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>;</w:t>
      </w:r>
    </w:p>
    <w:p w:rsidR="0067223F" w:rsidRPr="008F7484" w:rsidRDefault="0067223F" w:rsidP="0067223F">
      <w:pPr>
        <w:ind w:firstLine="708"/>
        <w:jc w:val="both"/>
        <w:rPr>
          <w:sz w:val="28"/>
          <w:szCs w:val="28"/>
        </w:rPr>
      </w:pPr>
      <w:r w:rsidRPr="008F7484">
        <w:rPr>
          <w:sz w:val="28"/>
          <w:szCs w:val="28"/>
        </w:rPr>
        <w:t xml:space="preserve">- монтаж элементов системы контроля и управления доступом в образовательную организацию (домофон) МБДОУ ЛСКВ №3, №5, №13, №14, №15, №17, №20, №22, №23, №24, №27, №29, №31, №32, №35, МБОУ СОШ №8, №13, №18, №22 на сумму 1512,4 тыс.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>;</w:t>
      </w:r>
    </w:p>
    <w:p w:rsidR="0067223F" w:rsidRPr="008F7484" w:rsidRDefault="0067223F" w:rsidP="0067223F">
      <w:pPr>
        <w:ind w:firstLine="708"/>
        <w:jc w:val="both"/>
        <w:rPr>
          <w:sz w:val="28"/>
          <w:szCs w:val="28"/>
        </w:rPr>
      </w:pPr>
      <w:r w:rsidRPr="008F7484">
        <w:rPr>
          <w:sz w:val="28"/>
          <w:szCs w:val="28"/>
        </w:rPr>
        <w:t xml:space="preserve">- установка наружного освещения территории МБДОУ ДО ДЮЦ, МКОУ ДО СШ, МБОУ СОШ №9, №24 на сумму 673,9 тыс. </w:t>
      </w:r>
      <w:r>
        <w:rPr>
          <w:sz w:val="28"/>
          <w:szCs w:val="28"/>
        </w:rPr>
        <w:t>руб.</w:t>
      </w:r>
    </w:p>
    <w:p w:rsidR="0067223F" w:rsidRPr="008F7484" w:rsidRDefault="0067223F" w:rsidP="0067223F">
      <w:pPr>
        <w:ind w:firstLine="708"/>
        <w:jc w:val="both"/>
        <w:rPr>
          <w:sz w:val="28"/>
          <w:szCs w:val="28"/>
        </w:rPr>
      </w:pPr>
      <w:r w:rsidRPr="008F7484">
        <w:rPr>
          <w:sz w:val="28"/>
          <w:szCs w:val="28"/>
        </w:rPr>
        <w:t xml:space="preserve">Общий объем финансирования выполненных мероприятий составил 25245,4 тыс.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 xml:space="preserve"> (97,</w:t>
      </w:r>
      <w:r>
        <w:rPr>
          <w:sz w:val="28"/>
          <w:szCs w:val="28"/>
        </w:rPr>
        <w:t>1</w:t>
      </w:r>
      <w:r w:rsidRPr="008F7484">
        <w:rPr>
          <w:sz w:val="28"/>
          <w:szCs w:val="28"/>
        </w:rPr>
        <w:t>8%) выделенного объема финансирования.</w:t>
      </w:r>
    </w:p>
    <w:p w:rsidR="0067223F" w:rsidRPr="008F7484" w:rsidRDefault="0067223F" w:rsidP="0067223F">
      <w:pPr>
        <w:ind w:firstLine="708"/>
        <w:jc w:val="both"/>
        <w:rPr>
          <w:sz w:val="28"/>
          <w:szCs w:val="28"/>
        </w:rPr>
      </w:pPr>
      <w:r w:rsidRPr="008F7484">
        <w:rPr>
          <w:sz w:val="28"/>
          <w:szCs w:val="28"/>
        </w:rPr>
        <w:t xml:space="preserve">Остаток неиспользованных средств в размере 733,5 тыс.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 xml:space="preserve"> сложился </w:t>
      </w:r>
      <w:r>
        <w:rPr>
          <w:sz w:val="28"/>
          <w:szCs w:val="28"/>
        </w:rPr>
        <w:t>в связи с</w:t>
      </w:r>
      <w:r w:rsidRPr="008F7484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экономией по результатам конкурсных процедур</w:t>
      </w:r>
      <w:r w:rsidRPr="008F7484">
        <w:rPr>
          <w:sz w:val="28"/>
          <w:szCs w:val="28"/>
        </w:rPr>
        <w:t>.</w:t>
      </w:r>
    </w:p>
    <w:p w:rsidR="0067223F" w:rsidRPr="008F7484" w:rsidRDefault="0067223F" w:rsidP="0067223F">
      <w:pPr>
        <w:pStyle w:val="af1"/>
        <w:numPr>
          <w:ilvl w:val="0"/>
          <w:numId w:val="17"/>
        </w:numPr>
        <w:tabs>
          <w:tab w:val="left" w:pos="-142"/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484">
        <w:rPr>
          <w:sz w:val="28"/>
          <w:szCs w:val="28"/>
        </w:rPr>
        <w:t>Выполнение антитеррористических мероприятий по обеспечению инженерно-технической защищенности муниципальных учреждений дополнительного образования детских школ искусств - 250,0 тыс.руб.:</w:t>
      </w:r>
    </w:p>
    <w:p w:rsidR="0067223F" w:rsidRPr="008F7484" w:rsidRDefault="0067223F" w:rsidP="0067223F">
      <w:pPr>
        <w:pStyle w:val="af1"/>
        <w:tabs>
          <w:tab w:val="left" w:pos="-142"/>
        </w:tabs>
        <w:ind w:left="0" w:firstLine="708"/>
        <w:jc w:val="both"/>
        <w:rPr>
          <w:sz w:val="28"/>
          <w:szCs w:val="28"/>
        </w:rPr>
      </w:pPr>
      <w:r w:rsidRPr="008F7484">
        <w:rPr>
          <w:sz w:val="28"/>
          <w:szCs w:val="28"/>
        </w:rPr>
        <w:t>- монтаж оборудования для организации системы контроля и управления доступом в зданиях МБУДО ДШИ г. Ейска</w:t>
      </w:r>
      <w:r>
        <w:rPr>
          <w:sz w:val="28"/>
          <w:szCs w:val="28"/>
        </w:rPr>
        <w:t xml:space="preserve"> МО Ейский район на сумму 114,1 </w:t>
      </w:r>
      <w:r w:rsidRPr="008F7484">
        <w:rPr>
          <w:sz w:val="28"/>
          <w:szCs w:val="28"/>
        </w:rPr>
        <w:t>тыс.руб.;</w:t>
      </w:r>
    </w:p>
    <w:p w:rsidR="0067223F" w:rsidRPr="008F7484" w:rsidRDefault="0067223F" w:rsidP="0067223F">
      <w:pPr>
        <w:pStyle w:val="af1"/>
        <w:tabs>
          <w:tab w:val="left" w:pos="-142"/>
        </w:tabs>
        <w:ind w:left="0" w:firstLine="708"/>
        <w:jc w:val="both"/>
        <w:rPr>
          <w:sz w:val="28"/>
          <w:szCs w:val="28"/>
        </w:rPr>
      </w:pPr>
      <w:r w:rsidRPr="008F7484">
        <w:rPr>
          <w:sz w:val="28"/>
          <w:szCs w:val="28"/>
        </w:rPr>
        <w:lastRenderedPageBreak/>
        <w:t>- замена дверного блока эвакуационного выхода с устройством экстренного открывания «Антипаника» (хореографический класс третьего учебного МБУДО ДШИ г. Ейска</w:t>
      </w:r>
      <w:r>
        <w:rPr>
          <w:sz w:val="28"/>
          <w:szCs w:val="28"/>
        </w:rPr>
        <w:t xml:space="preserve"> МО Ейский район) на сумму 135,9</w:t>
      </w:r>
      <w:r w:rsidRPr="008F7484">
        <w:rPr>
          <w:sz w:val="28"/>
          <w:szCs w:val="28"/>
        </w:rPr>
        <w:t xml:space="preserve"> тыс.руб.</w:t>
      </w:r>
    </w:p>
    <w:p w:rsidR="0067223F" w:rsidRPr="008F7484" w:rsidRDefault="0067223F" w:rsidP="0067223F">
      <w:pPr>
        <w:pStyle w:val="af1"/>
        <w:numPr>
          <w:ilvl w:val="0"/>
          <w:numId w:val="17"/>
        </w:numPr>
        <w:tabs>
          <w:tab w:val="left" w:pos="-142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F7484">
        <w:rPr>
          <w:sz w:val="28"/>
          <w:szCs w:val="28"/>
        </w:rPr>
        <w:t>Выполнение антитеррористических мероприятий по обеспечению инженерно-технической защищенности муниципальных учреждений, подведомственных отделу по физической культуре и спорту адм</w:t>
      </w:r>
      <w:r>
        <w:rPr>
          <w:sz w:val="28"/>
          <w:szCs w:val="28"/>
        </w:rPr>
        <w:t>инистрации</w:t>
      </w:r>
      <w:r w:rsidRPr="008F7484">
        <w:rPr>
          <w:sz w:val="28"/>
          <w:szCs w:val="28"/>
        </w:rPr>
        <w:t xml:space="preserve"> МО Ейский район </w:t>
      </w:r>
      <w:r>
        <w:rPr>
          <w:sz w:val="28"/>
          <w:szCs w:val="28"/>
        </w:rPr>
        <w:t>–</w:t>
      </w:r>
      <w:r w:rsidRPr="008F748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8F7484">
        <w:rPr>
          <w:sz w:val="28"/>
          <w:szCs w:val="28"/>
        </w:rPr>
        <w:t>021,4 тыс.руб.</w:t>
      </w:r>
    </w:p>
    <w:p w:rsidR="0067223F" w:rsidRPr="008F7484" w:rsidRDefault="0067223F" w:rsidP="0067223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F7484">
        <w:rPr>
          <w:sz w:val="28"/>
          <w:szCs w:val="28"/>
        </w:rPr>
        <w:t>Исполнено на сумму 71</w:t>
      </w:r>
      <w:r>
        <w:rPr>
          <w:sz w:val="28"/>
          <w:szCs w:val="28"/>
        </w:rPr>
        <w:t>,</w:t>
      </w:r>
      <w:r w:rsidRPr="008F7484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8F748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 xml:space="preserve"> муниципальным бюджетным учреждением дополнительного образования муниципального образования Ейский район «Спортивная школа «Олимп»</w:t>
      </w:r>
      <w:r>
        <w:rPr>
          <w:sz w:val="28"/>
          <w:szCs w:val="28"/>
        </w:rPr>
        <w:t>.</w:t>
      </w:r>
      <w:r w:rsidRPr="008F74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F7484">
        <w:rPr>
          <w:sz w:val="28"/>
          <w:szCs w:val="28"/>
        </w:rPr>
        <w:t>а счет выделенного финансирования был приобретен арочный металлодетектор в спортивный зал единоборств</w:t>
      </w:r>
      <w:r>
        <w:rPr>
          <w:sz w:val="28"/>
          <w:szCs w:val="28"/>
        </w:rPr>
        <w:t>, находящийся</w:t>
      </w:r>
      <w:r w:rsidRPr="008F7484">
        <w:rPr>
          <w:sz w:val="28"/>
          <w:szCs w:val="28"/>
        </w:rPr>
        <w:t xml:space="preserve"> по адресу: г. Ейск, ул. Колхозная, 26/4.</w:t>
      </w:r>
    </w:p>
    <w:p w:rsidR="0067223F" w:rsidRPr="008F7484" w:rsidRDefault="0067223F" w:rsidP="0067223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F7484">
        <w:rPr>
          <w:sz w:val="28"/>
          <w:szCs w:val="28"/>
        </w:rPr>
        <w:t>Муниципальным бюджетным учреждением дополнительного образования муниципального образования Ейский район «Спортивная школа «Рассвет</w:t>
      </w:r>
      <w:r>
        <w:rPr>
          <w:sz w:val="28"/>
          <w:szCs w:val="28"/>
        </w:rPr>
        <w:t>»</w:t>
      </w:r>
      <w:r w:rsidRPr="008F7484">
        <w:rPr>
          <w:sz w:val="28"/>
          <w:szCs w:val="28"/>
        </w:rPr>
        <w:t xml:space="preserve"> не освоены денежные средства в размере 2</w:t>
      </w:r>
      <w:r>
        <w:rPr>
          <w:sz w:val="28"/>
          <w:szCs w:val="28"/>
        </w:rPr>
        <w:t xml:space="preserve"> </w:t>
      </w:r>
      <w:r w:rsidRPr="008F7484">
        <w:rPr>
          <w:sz w:val="28"/>
          <w:szCs w:val="28"/>
        </w:rPr>
        <w:t>949</w:t>
      </w:r>
      <w:r>
        <w:rPr>
          <w:sz w:val="28"/>
          <w:szCs w:val="28"/>
        </w:rPr>
        <w:t>,</w:t>
      </w:r>
      <w:r w:rsidRPr="008F7484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8F748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8F7484">
        <w:rPr>
          <w:sz w:val="28"/>
          <w:szCs w:val="28"/>
        </w:rPr>
        <w:t xml:space="preserve"> в связи с тем, что по истечению 2023 года работы по ремонту ограждения не были выполнены подрядчиком в полном объеме. При этом работы по ремонту ограждения по состоянию на конец 2023 г. выполнены на 80% и завершены в начале 2024 г. Таким образом, целевой показатель «количество учреждений дополнительного образования спортивных школ, в которых проведены работы по установке, замене, капитальному текущему) ремонту ограждений территорий» выполнен на 80%.</w:t>
      </w:r>
    </w:p>
    <w:p w:rsidR="0067223F" w:rsidRPr="008F7484" w:rsidRDefault="0067223F" w:rsidP="0067223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F7484">
        <w:rPr>
          <w:sz w:val="28"/>
          <w:szCs w:val="28"/>
        </w:rPr>
        <w:t>Остальные мероприятия муниципальной программы выполнялись без финансирования.</w:t>
      </w:r>
    </w:p>
    <w:p w:rsidR="0067223F" w:rsidRPr="008F7484" w:rsidRDefault="0067223F" w:rsidP="0067223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9498"/>
        </w:tabs>
        <w:ind w:right="-1" w:firstLine="709"/>
        <w:jc w:val="both"/>
        <w:rPr>
          <w:sz w:val="28"/>
        </w:rPr>
      </w:pPr>
      <w:r w:rsidRPr="008F7484">
        <w:rPr>
          <w:sz w:val="28"/>
        </w:rPr>
        <w:t>Эффективность реализации муниципальной программы составила 0,93.</w:t>
      </w:r>
    </w:p>
    <w:p w:rsidR="0067223F" w:rsidRDefault="0067223F" w:rsidP="0067223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9498"/>
        </w:tabs>
        <w:ind w:right="-1"/>
        <w:jc w:val="center"/>
        <w:rPr>
          <w:b/>
          <w:i/>
          <w:sz w:val="28"/>
        </w:rPr>
      </w:pPr>
    </w:p>
    <w:p w:rsidR="0067223F" w:rsidRDefault="0067223F" w:rsidP="0067223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9498"/>
        </w:tabs>
        <w:ind w:right="-1"/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1</w:t>
      </w:r>
      <w:r>
        <w:rPr>
          <w:b/>
          <w:i/>
          <w:sz w:val="28"/>
        </w:rPr>
        <w:t>3</w:t>
      </w:r>
      <w:r w:rsidRPr="00656F75">
        <w:rPr>
          <w:b/>
          <w:i/>
          <w:sz w:val="28"/>
        </w:rPr>
        <w:t>. Муниципальная программа</w:t>
      </w:r>
    </w:p>
    <w:p w:rsidR="0067223F" w:rsidRDefault="0067223F" w:rsidP="0067223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9498"/>
        </w:tabs>
        <w:ind w:right="-1"/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«Поддержка Ейского районного казачьего общества»</w:t>
      </w:r>
    </w:p>
    <w:p w:rsidR="0067223F" w:rsidRPr="007D402A" w:rsidRDefault="0067223F" w:rsidP="0067223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7D402A">
        <w:rPr>
          <w:rFonts w:eastAsia="Calibri"/>
          <w:sz w:val="28"/>
          <w:szCs w:val="28"/>
        </w:rPr>
        <w:t xml:space="preserve">На 2023 год в районном бюджете муниципального образования Ейский район были предусмотрены бюджетные ассигнования на финансирование основного мероприятия «Финансовая поддержка Ейского районного казачьего общества в виде субсидий на участие казачьей дружины в охране общественного порядка на постоянной основе, обеспечение повседневной деятельности Ейского районного казачьего общества» в размере 5 578,1 тыс. </w:t>
      </w:r>
      <w:r>
        <w:rPr>
          <w:rFonts w:eastAsia="Calibri"/>
          <w:sz w:val="28"/>
          <w:szCs w:val="28"/>
        </w:rPr>
        <w:t>руб.</w:t>
      </w:r>
      <w:r w:rsidRPr="007D402A">
        <w:rPr>
          <w:rFonts w:eastAsia="Calibri"/>
          <w:sz w:val="28"/>
          <w:szCs w:val="28"/>
        </w:rPr>
        <w:t>, из которых 4</w:t>
      </w:r>
      <w:r>
        <w:rPr>
          <w:rFonts w:eastAsia="Calibri"/>
          <w:sz w:val="28"/>
          <w:szCs w:val="28"/>
        </w:rPr>
        <w:t xml:space="preserve"> </w:t>
      </w:r>
      <w:r w:rsidRPr="007D402A">
        <w:rPr>
          <w:rFonts w:eastAsia="Calibri"/>
          <w:sz w:val="28"/>
          <w:szCs w:val="28"/>
        </w:rPr>
        <w:t xml:space="preserve">806,2 тыс. руб. – заработная плата казачьей дружины по ООП на постоянной основе и 771,9 тыс. </w:t>
      </w:r>
      <w:r>
        <w:rPr>
          <w:rFonts w:eastAsia="Calibri"/>
          <w:sz w:val="28"/>
          <w:szCs w:val="28"/>
        </w:rPr>
        <w:t>руб.</w:t>
      </w:r>
      <w:r w:rsidRPr="007D402A">
        <w:rPr>
          <w:rFonts w:eastAsia="Calibri"/>
          <w:sz w:val="28"/>
          <w:szCs w:val="28"/>
        </w:rPr>
        <w:t xml:space="preserve"> - на «иные цели» (организация работы штаба, налоги, коммунальные услуги, услуги банка и т.д.). Объем израсходованных денежных средств за 2023 год составил 5 578,1 тыс. </w:t>
      </w:r>
      <w:r>
        <w:rPr>
          <w:rFonts w:eastAsia="Calibri"/>
          <w:sz w:val="28"/>
          <w:szCs w:val="28"/>
        </w:rPr>
        <w:t>руб</w:t>
      </w:r>
      <w:r w:rsidRPr="007D402A">
        <w:rPr>
          <w:rFonts w:eastAsia="Calibri"/>
          <w:sz w:val="28"/>
          <w:szCs w:val="28"/>
        </w:rPr>
        <w:t>.</w:t>
      </w:r>
    </w:p>
    <w:p w:rsidR="0067223F" w:rsidRPr="007D402A" w:rsidRDefault="0067223F" w:rsidP="0067223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7D402A">
        <w:rPr>
          <w:rFonts w:eastAsia="Calibri"/>
          <w:sz w:val="28"/>
          <w:szCs w:val="28"/>
        </w:rPr>
        <w:t>Степень выполнения одного из 14-ти ц</w:t>
      </w:r>
      <w:r w:rsidRPr="007D402A">
        <w:rPr>
          <w:sz w:val="28"/>
          <w:szCs w:val="28"/>
        </w:rPr>
        <w:t>елевых показателей, а именно: «Число казаков-дружинников в районных казачьих дружинах, участвующих в охране общественного порядка на территории муниципального образования Ейский» составила 0,93</w:t>
      </w:r>
      <w:r>
        <w:rPr>
          <w:sz w:val="28"/>
          <w:szCs w:val="28"/>
        </w:rPr>
        <w:t>,</w:t>
      </w:r>
      <w:r w:rsidRPr="007D402A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7D402A">
        <w:rPr>
          <w:sz w:val="28"/>
          <w:szCs w:val="28"/>
        </w:rPr>
        <w:t xml:space="preserve"> увол</w:t>
      </w:r>
      <w:r>
        <w:rPr>
          <w:sz w:val="28"/>
          <w:szCs w:val="28"/>
        </w:rPr>
        <w:t>ьнением казаков</w:t>
      </w:r>
      <w:r w:rsidRPr="007D402A">
        <w:rPr>
          <w:sz w:val="28"/>
          <w:szCs w:val="28"/>
        </w:rPr>
        <w:t xml:space="preserve"> по собственному желанию.</w:t>
      </w:r>
    </w:p>
    <w:p w:rsidR="0067223F" w:rsidRPr="00037633" w:rsidRDefault="0067223F" w:rsidP="0067223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7D402A">
        <w:rPr>
          <w:rFonts w:eastAsia="Calibri"/>
          <w:sz w:val="28"/>
          <w:szCs w:val="28"/>
        </w:rPr>
        <w:lastRenderedPageBreak/>
        <w:t>Эффективность реализации муниципальной программы составила 1,00.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1</w:t>
      </w:r>
      <w:r>
        <w:rPr>
          <w:b/>
          <w:i/>
          <w:sz w:val="28"/>
        </w:rPr>
        <w:t>4</w:t>
      </w:r>
      <w:r w:rsidRPr="00656F75">
        <w:rPr>
          <w:b/>
          <w:i/>
          <w:sz w:val="28"/>
        </w:rPr>
        <w:t xml:space="preserve">. Муниципальная программа 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«Дети Ейского района»</w:t>
      </w:r>
    </w:p>
    <w:p w:rsidR="0067223F" w:rsidRPr="00B54953" w:rsidRDefault="0067223F" w:rsidP="0067223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B54953">
        <w:rPr>
          <w:rFonts w:ascii="Times New Roman" w:hAnsi="Times New Roman"/>
          <w:sz w:val="28"/>
          <w:szCs w:val="28"/>
        </w:rPr>
        <w:t xml:space="preserve">Общий объем финансирования программы в 2023 году составил                  </w:t>
      </w:r>
      <w:r w:rsidRPr="00AC384D">
        <w:rPr>
          <w:rFonts w:ascii="Times New Roman" w:hAnsi="Times New Roman"/>
          <w:sz w:val="28"/>
          <w:szCs w:val="28"/>
        </w:rPr>
        <w:t>91 943,4 тыс. руб., освоено – 91 626,1 тыс. руб</w:t>
      </w:r>
      <w:r>
        <w:rPr>
          <w:rFonts w:ascii="Times New Roman" w:hAnsi="Times New Roman"/>
          <w:sz w:val="28"/>
          <w:szCs w:val="28"/>
        </w:rPr>
        <w:t>.</w:t>
      </w:r>
      <w:r w:rsidRPr="00B54953">
        <w:rPr>
          <w:rFonts w:ascii="Times New Roman" w:hAnsi="Times New Roman"/>
          <w:sz w:val="28"/>
          <w:szCs w:val="28"/>
        </w:rPr>
        <w:t>, что составляет 99,65%.</w:t>
      </w:r>
    </w:p>
    <w:p w:rsidR="0067223F" w:rsidRPr="00B54953" w:rsidRDefault="0067223F" w:rsidP="0067223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B54953">
        <w:rPr>
          <w:rFonts w:ascii="Times New Roman" w:hAnsi="Times New Roman"/>
          <w:sz w:val="28"/>
          <w:szCs w:val="28"/>
        </w:rPr>
        <w:t xml:space="preserve">Муниципальная программа «Дети Ейского района» состоит из четырех подпрограмм: </w:t>
      </w:r>
    </w:p>
    <w:p w:rsidR="0067223F" w:rsidRPr="00B54953" w:rsidRDefault="0067223F" w:rsidP="0067223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B54953">
        <w:rPr>
          <w:rFonts w:ascii="Times New Roman" w:hAnsi="Times New Roman"/>
          <w:sz w:val="28"/>
          <w:szCs w:val="28"/>
        </w:rPr>
        <w:t>подпрограмма «Одаренные дети»;</w:t>
      </w:r>
    </w:p>
    <w:p w:rsidR="0067223F" w:rsidRPr="00B54953" w:rsidRDefault="0067223F" w:rsidP="0067223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B54953">
        <w:rPr>
          <w:rFonts w:ascii="Times New Roman" w:hAnsi="Times New Roman"/>
          <w:sz w:val="28"/>
          <w:szCs w:val="28"/>
        </w:rPr>
        <w:t>подпрограмма «Организация отдыха, оздоровления и занятости детей»;</w:t>
      </w:r>
    </w:p>
    <w:p w:rsidR="0067223F" w:rsidRPr="00B54953" w:rsidRDefault="0067223F" w:rsidP="0067223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B54953">
        <w:rPr>
          <w:rFonts w:ascii="Times New Roman" w:hAnsi="Times New Roman"/>
          <w:sz w:val="28"/>
          <w:szCs w:val="28"/>
        </w:rPr>
        <w:t>подпрограмма «Профилактика безнадзорности и правонарушений несовершеннолетних»;</w:t>
      </w:r>
    </w:p>
    <w:p w:rsidR="0067223F" w:rsidRPr="00B54953" w:rsidRDefault="0067223F" w:rsidP="0067223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B54953">
        <w:rPr>
          <w:rFonts w:ascii="Times New Roman" w:hAnsi="Times New Roman"/>
          <w:sz w:val="28"/>
          <w:szCs w:val="28"/>
        </w:rPr>
        <w:t>подпрограмма «Дети-сироты».</w:t>
      </w:r>
    </w:p>
    <w:p w:rsidR="0067223F" w:rsidRPr="00831BC1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 w:rsidRPr="00831BC1">
        <w:rPr>
          <w:color w:val="000000"/>
          <w:sz w:val="28"/>
          <w:szCs w:val="28"/>
        </w:rPr>
        <w:t xml:space="preserve">Запланированный объем финансирования подпрограммы </w:t>
      </w:r>
      <w:r w:rsidRPr="00831BC1">
        <w:rPr>
          <w:sz w:val="28"/>
          <w:szCs w:val="28"/>
        </w:rPr>
        <w:t xml:space="preserve">«Одаренные дети» </w:t>
      </w:r>
      <w:r>
        <w:rPr>
          <w:sz w:val="28"/>
          <w:szCs w:val="28"/>
        </w:rPr>
        <w:t xml:space="preserve">из районного бюджета </w:t>
      </w:r>
      <w:r w:rsidRPr="00831BC1">
        <w:rPr>
          <w:sz w:val="28"/>
          <w:szCs w:val="28"/>
        </w:rPr>
        <w:t xml:space="preserve">в </w:t>
      </w:r>
      <w:r w:rsidRPr="00831BC1">
        <w:rPr>
          <w:color w:val="000000"/>
          <w:sz w:val="28"/>
          <w:szCs w:val="28"/>
        </w:rPr>
        <w:t xml:space="preserve">2023 году составил 342,4 тыс. руб. Фактически на реализацию мероприятий </w:t>
      </w:r>
      <w:r w:rsidRPr="00831BC1">
        <w:rPr>
          <w:sz w:val="28"/>
          <w:szCs w:val="28"/>
        </w:rPr>
        <w:t>подпрограммы израсходовано 341,7 тыс.</w:t>
      </w:r>
      <w:r w:rsidRPr="00831BC1">
        <w:rPr>
          <w:color w:val="000000"/>
          <w:sz w:val="28"/>
          <w:szCs w:val="28"/>
        </w:rPr>
        <w:t xml:space="preserve"> </w:t>
      </w:r>
      <w:r w:rsidRPr="00A54010">
        <w:rPr>
          <w:color w:val="000000"/>
          <w:sz w:val="28"/>
          <w:szCs w:val="28"/>
        </w:rPr>
        <w:t xml:space="preserve">руб. </w:t>
      </w:r>
      <w:r w:rsidRPr="00A54010">
        <w:rPr>
          <w:sz w:val="28"/>
          <w:szCs w:val="28"/>
        </w:rPr>
        <w:t>или 99,8%.</w:t>
      </w:r>
    </w:p>
    <w:p w:rsidR="0067223F" w:rsidRPr="00A04826" w:rsidRDefault="0067223F" w:rsidP="0067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</w:t>
      </w:r>
      <w:r w:rsidRPr="00A04826">
        <w:rPr>
          <w:sz w:val="28"/>
          <w:szCs w:val="28"/>
        </w:rPr>
        <w:t xml:space="preserve"> подпрограммы </w:t>
      </w:r>
      <w:r w:rsidRPr="00634580">
        <w:rPr>
          <w:sz w:val="28"/>
          <w:szCs w:val="28"/>
        </w:rPr>
        <w:t>«Организация отдыха, оздоровления и занятости детей»</w:t>
      </w:r>
      <w:r>
        <w:rPr>
          <w:sz w:val="28"/>
          <w:szCs w:val="28"/>
        </w:rPr>
        <w:t xml:space="preserve"> </w:t>
      </w:r>
      <w:r w:rsidRPr="00A04826">
        <w:rPr>
          <w:sz w:val="28"/>
          <w:szCs w:val="28"/>
        </w:rPr>
        <w:t>в 2023 году</w:t>
      </w:r>
      <w:r>
        <w:rPr>
          <w:sz w:val="28"/>
          <w:szCs w:val="28"/>
        </w:rPr>
        <w:t xml:space="preserve"> выделено</w:t>
      </w:r>
      <w:r w:rsidRPr="00A0482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342,7 </w:t>
      </w:r>
      <w:r w:rsidRPr="00A04826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руб., и</w:t>
      </w:r>
      <w:r w:rsidRPr="00A04826">
        <w:rPr>
          <w:sz w:val="28"/>
          <w:szCs w:val="28"/>
        </w:rPr>
        <w:t>з них средств</w:t>
      </w:r>
      <w:r>
        <w:rPr>
          <w:sz w:val="28"/>
          <w:szCs w:val="28"/>
        </w:rPr>
        <w:t>а</w:t>
      </w:r>
      <w:r w:rsidRPr="00A04826">
        <w:rPr>
          <w:sz w:val="28"/>
          <w:szCs w:val="28"/>
        </w:rPr>
        <w:t xml:space="preserve"> краевого бюджета</w:t>
      </w:r>
      <w:r>
        <w:rPr>
          <w:sz w:val="28"/>
          <w:szCs w:val="28"/>
        </w:rPr>
        <w:t xml:space="preserve"> -</w:t>
      </w:r>
      <w:r w:rsidRPr="00A048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206,6</w:t>
      </w:r>
      <w:r w:rsidRPr="00A0482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руб., </w:t>
      </w:r>
      <w:r w:rsidRPr="00A04826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A04826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A0482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04826">
        <w:rPr>
          <w:sz w:val="28"/>
          <w:szCs w:val="28"/>
        </w:rPr>
        <w:t xml:space="preserve">324,0 тыс. </w:t>
      </w:r>
      <w:r>
        <w:rPr>
          <w:sz w:val="28"/>
          <w:szCs w:val="28"/>
        </w:rPr>
        <w:t>руб.</w:t>
      </w:r>
      <w:r w:rsidRPr="00A04826">
        <w:rPr>
          <w:sz w:val="28"/>
          <w:szCs w:val="28"/>
        </w:rPr>
        <w:t>, внебюджетны</w:t>
      </w:r>
      <w:r>
        <w:rPr>
          <w:sz w:val="28"/>
          <w:szCs w:val="28"/>
        </w:rPr>
        <w:t>е</w:t>
      </w:r>
      <w:r w:rsidRPr="00A04826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Pr="00A04826">
        <w:rPr>
          <w:sz w:val="28"/>
          <w:szCs w:val="28"/>
        </w:rPr>
        <w:t xml:space="preserve"> – 812,1 тыс. </w:t>
      </w:r>
      <w:r>
        <w:rPr>
          <w:sz w:val="28"/>
          <w:szCs w:val="28"/>
        </w:rPr>
        <w:t>руб</w:t>
      </w:r>
      <w:r w:rsidRPr="00A04826">
        <w:rPr>
          <w:sz w:val="28"/>
          <w:szCs w:val="28"/>
        </w:rPr>
        <w:t>.</w:t>
      </w:r>
      <w:r>
        <w:rPr>
          <w:sz w:val="28"/>
          <w:szCs w:val="28"/>
        </w:rPr>
        <w:t xml:space="preserve"> Освоено средств на сумму 4 333,7 тыс.руб, в том числе средства краевого бюджета 1 206,3 тыс.руб. (99,9%), средства местного бюджета – 2 315,3 тыс.руб. (99,6%), внебюджетные средства </w:t>
      </w:r>
      <w:r w:rsidRPr="00A54010">
        <w:rPr>
          <w:sz w:val="28"/>
          <w:szCs w:val="28"/>
        </w:rPr>
        <w:t>– 812,1 тыс.руб. (100 %).</w:t>
      </w:r>
    </w:p>
    <w:p w:rsidR="0067223F" w:rsidRPr="003B65D5" w:rsidRDefault="0067223F" w:rsidP="0067223F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B65D5">
        <w:rPr>
          <w:rFonts w:ascii="Times New Roman" w:hAnsi="Times New Roman"/>
          <w:sz w:val="28"/>
          <w:szCs w:val="28"/>
        </w:rPr>
        <w:t xml:space="preserve">Объемы бюджетных ассигнований подпрограммы «Профилактика безнадзорности и правонарушений несовершеннолетних» из средств краевого бюджета </w:t>
      </w:r>
      <w:r>
        <w:rPr>
          <w:rFonts w:ascii="Times New Roman" w:hAnsi="Times New Roman"/>
          <w:sz w:val="28"/>
          <w:szCs w:val="28"/>
        </w:rPr>
        <w:t xml:space="preserve">на 2023 год </w:t>
      </w:r>
      <w:r w:rsidRPr="003B65D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</w:t>
      </w:r>
      <w:r w:rsidRPr="003B65D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3B65D5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5D5">
        <w:rPr>
          <w:rFonts w:ascii="Times New Roman" w:hAnsi="Times New Roman"/>
          <w:sz w:val="28"/>
          <w:szCs w:val="28"/>
        </w:rPr>
        <w:t>959,6 тыс. руб., освоено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B65D5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5D5">
        <w:rPr>
          <w:rFonts w:ascii="Times New Roman" w:hAnsi="Times New Roman"/>
          <w:sz w:val="28"/>
          <w:szCs w:val="28"/>
        </w:rPr>
        <w:t>655,05 тыс. руб.</w:t>
      </w:r>
    </w:p>
    <w:p w:rsidR="0067223F" w:rsidRPr="007D402A" w:rsidRDefault="0067223F" w:rsidP="0067223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7D402A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Pr="00342BDA">
        <w:rPr>
          <w:rFonts w:ascii="Times New Roman" w:hAnsi="Times New Roman"/>
          <w:sz w:val="28"/>
          <w:szCs w:val="28"/>
        </w:rPr>
        <w:t xml:space="preserve">«Дети-сироты» </w:t>
      </w:r>
      <w:r w:rsidRPr="007D402A">
        <w:rPr>
          <w:rFonts w:ascii="Times New Roman" w:hAnsi="Times New Roman"/>
          <w:sz w:val="28"/>
          <w:szCs w:val="28"/>
        </w:rPr>
        <w:t>в 2023 году составил 83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2A">
        <w:rPr>
          <w:rFonts w:ascii="Times New Roman" w:hAnsi="Times New Roman"/>
          <w:sz w:val="28"/>
          <w:szCs w:val="28"/>
        </w:rPr>
        <w:t xml:space="preserve">298,7 тыс. </w:t>
      </w:r>
      <w:r>
        <w:rPr>
          <w:rFonts w:ascii="Times New Roman" w:hAnsi="Times New Roman"/>
          <w:sz w:val="28"/>
          <w:szCs w:val="28"/>
        </w:rPr>
        <w:t>руб</w:t>
      </w:r>
      <w:r w:rsidRPr="007D402A">
        <w:rPr>
          <w:rFonts w:ascii="Times New Roman" w:hAnsi="Times New Roman"/>
          <w:sz w:val="28"/>
          <w:szCs w:val="28"/>
        </w:rPr>
        <w:t xml:space="preserve">. Освоено </w:t>
      </w:r>
      <w:r>
        <w:rPr>
          <w:rFonts w:ascii="Times New Roman" w:hAnsi="Times New Roman"/>
          <w:sz w:val="28"/>
          <w:szCs w:val="28"/>
        </w:rPr>
        <w:t>–</w:t>
      </w:r>
      <w:r w:rsidRPr="007D402A">
        <w:rPr>
          <w:rFonts w:ascii="Times New Roman" w:hAnsi="Times New Roman"/>
          <w:sz w:val="28"/>
          <w:szCs w:val="28"/>
        </w:rPr>
        <w:t xml:space="preserve"> 83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2A">
        <w:rPr>
          <w:rFonts w:ascii="Times New Roman" w:hAnsi="Times New Roman"/>
          <w:sz w:val="28"/>
          <w:szCs w:val="28"/>
        </w:rPr>
        <w:t>295,7 тыс</w:t>
      </w:r>
      <w:r>
        <w:rPr>
          <w:rFonts w:ascii="Times New Roman" w:hAnsi="Times New Roman"/>
          <w:sz w:val="28"/>
          <w:szCs w:val="28"/>
        </w:rPr>
        <w:t>.</w:t>
      </w:r>
      <w:r w:rsidRPr="007D4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Pr="007D4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223F" w:rsidRPr="007D402A" w:rsidRDefault="0067223F" w:rsidP="0067223F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 w:rsidRPr="007D402A">
        <w:rPr>
          <w:rFonts w:ascii="Times New Roman" w:hAnsi="Times New Roman"/>
          <w:sz w:val="28"/>
          <w:szCs w:val="28"/>
        </w:rPr>
        <w:t xml:space="preserve">В целях реализации Закона Краснодарского края от 23 декабря 2022 года </w:t>
      </w:r>
      <w:r>
        <w:rPr>
          <w:rFonts w:ascii="Times New Roman" w:hAnsi="Times New Roman"/>
          <w:sz w:val="28"/>
          <w:szCs w:val="28"/>
        </w:rPr>
        <w:t>№</w:t>
      </w:r>
      <w:r w:rsidRPr="007D402A">
        <w:rPr>
          <w:rFonts w:ascii="Times New Roman" w:hAnsi="Times New Roman"/>
          <w:sz w:val="28"/>
          <w:szCs w:val="28"/>
        </w:rPr>
        <w:t xml:space="preserve"> 4825-КЗ «О бюджете Краснодарского края на 2023 год и на плановый период 2024 и 2025 годов», в соответствии с Законом Краснодарского края от 3 июня          2009 года  № 1748-КЗ «Об обеспечении дополнительных гарантий прав на имущество и жилое помещение детей-сирот и детей, оставшихся без попечения родителей  в Краснодарском крае», в рамках краевой целевой программы «Дети Кубани» на осуществление отдельных государственных полномочий по обеспечению жилыми помещениями детей-сирот и детей, оставшихся без попечения родителей и лиц из их числа» министерством труда и социального развития Краснодарского края муниципальному образованию Ейский район предоставлены субвенции за счет средств федерального бюджета в сумме </w:t>
      </w:r>
      <w:r>
        <w:rPr>
          <w:rFonts w:ascii="Times New Roman" w:hAnsi="Times New Roman"/>
          <w:sz w:val="28"/>
          <w:szCs w:val="28"/>
        </w:rPr>
        <w:br/>
      </w:r>
      <w:r w:rsidRPr="007D402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2A">
        <w:rPr>
          <w:rFonts w:ascii="Times New Roman" w:hAnsi="Times New Roman"/>
          <w:sz w:val="28"/>
          <w:szCs w:val="28"/>
        </w:rPr>
        <w:t xml:space="preserve">478,8 тыс. </w:t>
      </w:r>
      <w:r>
        <w:rPr>
          <w:rFonts w:ascii="Times New Roman" w:hAnsi="Times New Roman"/>
          <w:sz w:val="28"/>
          <w:szCs w:val="28"/>
        </w:rPr>
        <w:t>руб.</w:t>
      </w:r>
      <w:r w:rsidRPr="007D402A">
        <w:rPr>
          <w:rFonts w:ascii="Times New Roman" w:hAnsi="Times New Roman"/>
          <w:sz w:val="28"/>
          <w:szCs w:val="28"/>
        </w:rPr>
        <w:t xml:space="preserve">, краевого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7D402A">
        <w:rPr>
          <w:rFonts w:ascii="Times New Roman" w:hAnsi="Times New Roman"/>
          <w:sz w:val="28"/>
          <w:szCs w:val="28"/>
        </w:rPr>
        <w:t xml:space="preserve"> 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2A">
        <w:rPr>
          <w:rFonts w:ascii="Times New Roman" w:hAnsi="Times New Roman"/>
          <w:sz w:val="28"/>
          <w:szCs w:val="28"/>
        </w:rPr>
        <w:t xml:space="preserve">822,1 тыс. </w:t>
      </w:r>
      <w:r>
        <w:rPr>
          <w:rFonts w:ascii="Times New Roman" w:hAnsi="Times New Roman"/>
          <w:sz w:val="28"/>
          <w:szCs w:val="28"/>
        </w:rPr>
        <w:t>руб.</w:t>
      </w:r>
      <w:r w:rsidRPr="007D402A">
        <w:rPr>
          <w:rFonts w:ascii="Times New Roman" w:hAnsi="Times New Roman"/>
          <w:sz w:val="28"/>
          <w:szCs w:val="28"/>
        </w:rPr>
        <w:t xml:space="preserve"> на приобретение </w:t>
      </w:r>
      <w:r>
        <w:rPr>
          <w:rFonts w:ascii="Times New Roman" w:hAnsi="Times New Roman"/>
          <w:sz w:val="28"/>
          <w:szCs w:val="28"/>
        </w:rPr>
        <w:br/>
      </w:r>
      <w:r w:rsidRPr="007D402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2A">
        <w:rPr>
          <w:rFonts w:ascii="Times New Roman" w:hAnsi="Times New Roman"/>
          <w:sz w:val="28"/>
          <w:szCs w:val="28"/>
        </w:rPr>
        <w:t>жилых помещений, которые были приобретены и предоставлены гражданам вышеуказанной категории.</w:t>
      </w:r>
    </w:p>
    <w:p w:rsidR="0067223F" w:rsidRPr="00656F75" w:rsidRDefault="0067223F" w:rsidP="0067223F">
      <w:pPr>
        <w:ind w:firstLine="720"/>
        <w:jc w:val="both"/>
        <w:rPr>
          <w:sz w:val="28"/>
        </w:rPr>
      </w:pPr>
      <w:r w:rsidRPr="007D402A">
        <w:rPr>
          <w:sz w:val="28"/>
        </w:rPr>
        <w:t>Эффективность реализации муниципальной программы составила 1,0.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lastRenderedPageBreak/>
        <w:t>1</w:t>
      </w:r>
      <w:r>
        <w:rPr>
          <w:b/>
          <w:i/>
          <w:sz w:val="28"/>
        </w:rPr>
        <w:t>5</w:t>
      </w:r>
      <w:r w:rsidRPr="00656F75">
        <w:rPr>
          <w:b/>
          <w:i/>
          <w:sz w:val="28"/>
        </w:rPr>
        <w:t>. Муниципальная программа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sz w:val="27"/>
          <w:szCs w:val="27"/>
        </w:rPr>
        <w:t xml:space="preserve"> </w:t>
      </w:r>
      <w:r w:rsidRPr="00656F75">
        <w:rPr>
          <w:b/>
          <w:i/>
          <w:sz w:val="28"/>
        </w:rPr>
        <w:t>«Эффективное управление муниципальным имуществом и земельными ресурсами Ейского района»</w:t>
      </w:r>
    </w:p>
    <w:p w:rsidR="0067223F" w:rsidRPr="00BC4160" w:rsidRDefault="0067223F" w:rsidP="0067223F">
      <w:pPr>
        <w:ind w:firstLine="709"/>
        <w:jc w:val="both"/>
        <w:rPr>
          <w:sz w:val="28"/>
          <w:szCs w:val="28"/>
        </w:rPr>
      </w:pPr>
      <w:r w:rsidRPr="00BC4160">
        <w:rPr>
          <w:sz w:val="28"/>
          <w:szCs w:val="28"/>
        </w:rPr>
        <w:t>В 2023 году на реализацию мероприятий муниципальной программы «Эффективное управление муниципальным имуществом и земельными ресурсами Ейского района» выделено 19</w:t>
      </w:r>
      <w:r>
        <w:rPr>
          <w:sz w:val="28"/>
          <w:szCs w:val="28"/>
        </w:rPr>
        <w:t xml:space="preserve"> </w:t>
      </w:r>
      <w:r w:rsidRPr="00BC4160">
        <w:rPr>
          <w:sz w:val="28"/>
          <w:szCs w:val="28"/>
        </w:rPr>
        <w:t>031,5 тыс.</w:t>
      </w:r>
      <w:r>
        <w:rPr>
          <w:sz w:val="28"/>
          <w:szCs w:val="28"/>
        </w:rPr>
        <w:t xml:space="preserve"> </w:t>
      </w:r>
      <w:r w:rsidRPr="00BC4160">
        <w:rPr>
          <w:sz w:val="28"/>
          <w:szCs w:val="28"/>
        </w:rPr>
        <w:t>руб.</w:t>
      </w:r>
      <w:r>
        <w:rPr>
          <w:sz w:val="28"/>
          <w:szCs w:val="28"/>
        </w:rPr>
        <w:t xml:space="preserve"> Финансирование в сумме </w:t>
      </w:r>
      <w:r w:rsidRPr="00BC416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BC4160">
        <w:rPr>
          <w:sz w:val="28"/>
          <w:szCs w:val="28"/>
        </w:rPr>
        <w:t xml:space="preserve">046,8 тыс. </w:t>
      </w:r>
      <w:r>
        <w:rPr>
          <w:sz w:val="28"/>
          <w:szCs w:val="28"/>
        </w:rPr>
        <w:t>руб.</w:t>
      </w:r>
      <w:r w:rsidRPr="00BC41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C4160">
        <w:rPr>
          <w:sz w:val="28"/>
          <w:szCs w:val="28"/>
        </w:rPr>
        <w:t>94,8%</w:t>
      </w:r>
      <w:r>
        <w:rPr>
          <w:sz w:val="28"/>
          <w:szCs w:val="28"/>
        </w:rPr>
        <w:t>) направлено на реализацию следующих мероприятий:</w:t>
      </w:r>
      <w:r w:rsidRPr="00BC4160">
        <w:rPr>
          <w:sz w:val="28"/>
          <w:szCs w:val="28"/>
        </w:rPr>
        <w:t xml:space="preserve"> </w:t>
      </w:r>
    </w:p>
    <w:p w:rsidR="0067223F" w:rsidRPr="00963636" w:rsidRDefault="0067223F" w:rsidP="0067223F">
      <w:pPr>
        <w:ind w:firstLine="709"/>
        <w:jc w:val="both"/>
        <w:rPr>
          <w:sz w:val="28"/>
          <w:szCs w:val="28"/>
        </w:rPr>
      </w:pPr>
      <w:r w:rsidRPr="00963636">
        <w:rPr>
          <w:sz w:val="28"/>
          <w:szCs w:val="28"/>
        </w:rPr>
        <w:t>- приведение в соответствие документации на недвижимое имущество, находящееся в собственности МО Ейский район, и земельные участки под ними - 1 465,0 тыс.руб.;</w:t>
      </w:r>
    </w:p>
    <w:p w:rsidR="0067223F" w:rsidRPr="00963636" w:rsidRDefault="0067223F" w:rsidP="0067223F">
      <w:pPr>
        <w:ind w:firstLine="709"/>
        <w:jc w:val="both"/>
        <w:rPr>
          <w:sz w:val="28"/>
          <w:szCs w:val="28"/>
        </w:rPr>
      </w:pPr>
      <w:r w:rsidRPr="00963636">
        <w:rPr>
          <w:sz w:val="28"/>
          <w:szCs w:val="28"/>
        </w:rPr>
        <w:t>- выполнение мероприятий, направленных на регистрацию права собственности муниципального образования Ейский район на объекты недвижимости и земельные участки - 40,9 тыс.руб.;</w:t>
      </w:r>
    </w:p>
    <w:p w:rsidR="0067223F" w:rsidRPr="00963636" w:rsidRDefault="0067223F" w:rsidP="0067223F">
      <w:pPr>
        <w:ind w:firstLine="709"/>
        <w:jc w:val="both"/>
        <w:rPr>
          <w:sz w:val="28"/>
          <w:szCs w:val="28"/>
        </w:rPr>
      </w:pPr>
      <w:r w:rsidRPr="00963636">
        <w:rPr>
          <w:sz w:val="28"/>
          <w:szCs w:val="28"/>
        </w:rPr>
        <w:t xml:space="preserve">выполнение работ по демонтажу объектов недвижимого имущества МО Ейский район - 208,0 тыс.руб., </w:t>
      </w:r>
    </w:p>
    <w:p w:rsidR="0067223F" w:rsidRPr="00963636" w:rsidRDefault="0067223F" w:rsidP="0067223F">
      <w:pPr>
        <w:ind w:firstLine="709"/>
        <w:jc w:val="both"/>
        <w:rPr>
          <w:sz w:val="28"/>
          <w:szCs w:val="28"/>
        </w:rPr>
      </w:pPr>
      <w:r w:rsidRPr="00963636">
        <w:rPr>
          <w:sz w:val="28"/>
          <w:szCs w:val="28"/>
        </w:rPr>
        <w:t>обеспечение деятельности управления муниципальных ресурсов администрации МО Ейский район - 15 529,5 тыс.руб.;</w:t>
      </w:r>
    </w:p>
    <w:p w:rsidR="0067223F" w:rsidRPr="00963636" w:rsidRDefault="0067223F" w:rsidP="0067223F">
      <w:pPr>
        <w:ind w:firstLine="709"/>
        <w:jc w:val="both"/>
        <w:rPr>
          <w:sz w:val="28"/>
          <w:szCs w:val="28"/>
        </w:rPr>
      </w:pPr>
      <w:r w:rsidRPr="00963636">
        <w:rPr>
          <w:sz w:val="28"/>
          <w:szCs w:val="28"/>
        </w:rPr>
        <w:t>-выполнение комплекса работ по формированию, постановке на кадастровый учет, оценке и реализации прав на земельные участки, находящиеся в государственной собственности - 804,8 тыс. руб.</w:t>
      </w:r>
    </w:p>
    <w:p w:rsidR="0067223F" w:rsidRDefault="0067223F" w:rsidP="0067223F">
      <w:pPr>
        <w:ind w:firstLine="709"/>
        <w:jc w:val="both"/>
        <w:rPr>
          <w:sz w:val="28"/>
          <w:szCs w:val="28"/>
        </w:rPr>
      </w:pPr>
      <w:r w:rsidRPr="00963636">
        <w:rPr>
          <w:sz w:val="28"/>
          <w:szCs w:val="28"/>
        </w:rPr>
        <w:t>В рамках реализации мероприятий программы сформирован</w:t>
      </w:r>
      <w:r w:rsidRPr="003D1B5F">
        <w:rPr>
          <w:sz w:val="28"/>
          <w:szCs w:val="28"/>
        </w:rPr>
        <w:t>ы и поставлены на государственный кадастровый учет для последующего предоставления гражданам, имеющим трех и бол</w:t>
      </w:r>
      <w:r>
        <w:rPr>
          <w:sz w:val="28"/>
          <w:szCs w:val="28"/>
        </w:rPr>
        <w:t>ее детей 154 земельных участка.</w:t>
      </w:r>
    </w:p>
    <w:p w:rsidR="0067223F" w:rsidRPr="00BC4160" w:rsidRDefault="0067223F" w:rsidP="0067223F">
      <w:pPr>
        <w:ind w:firstLine="709"/>
        <w:jc w:val="both"/>
        <w:rPr>
          <w:sz w:val="28"/>
          <w:szCs w:val="28"/>
        </w:rPr>
      </w:pPr>
      <w:r w:rsidRPr="00BC4160">
        <w:rPr>
          <w:color w:val="000000"/>
          <w:sz w:val="28"/>
        </w:rPr>
        <w:t xml:space="preserve">Неполное освоение денежных средств в размере 984,7 тыс. </w:t>
      </w:r>
      <w:r>
        <w:rPr>
          <w:color w:val="000000"/>
          <w:sz w:val="28"/>
        </w:rPr>
        <w:t>руб.</w:t>
      </w:r>
      <w:r w:rsidRPr="00BC4160">
        <w:rPr>
          <w:color w:val="000000"/>
          <w:sz w:val="28"/>
        </w:rPr>
        <w:t xml:space="preserve"> обусловлено сложившейся экономией по итогам проведения конкурсных процедур.</w:t>
      </w:r>
    </w:p>
    <w:p w:rsidR="0067223F" w:rsidRPr="00BC4160" w:rsidRDefault="0067223F" w:rsidP="0067223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firstLine="709"/>
        <w:contextualSpacing/>
        <w:jc w:val="both"/>
        <w:rPr>
          <w:sz w:val="28"/>
          <w:szCs w:val="28"/>
        </w:rPr>
      </w:pPr>
      <w:r w:rsidRPr="00BC4160">
        <w:rPr>
          <w:rFonts w:eastAsia="Calibri"/>
          <w:sz w:val="28"/>
          <w:szCs w:val="28"/>
        </w:rPr>
        <w:t>Степень выполнения одного из 9-ти ц</w:t>
      </w:r>
      <w:r w:rsidRPr="00BC4160">
        <w:rPr>
          <w:sz w:val="28"/>
          <w:szCs w:val="28"/>
        </w:rPr>
        <w:t>елевых показателей, а именно: «Количество демонтированных объектов» составила 0,75 в связи с тем, что демонтаж одного из четырех запланированных объектов признан нецелесообразным и дорогостоящим.</w:t>
      </w:r>
    </w:p>
    <w:p w:rsidR="0067223F" w:rsidRPr="00656F75" w:rsidRDefault="0067223F" w:rsidP="0067223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firstLine="709"/>
        <w:contextualSpacing/>
        <w:jc w:val="both"/>
        <w:rPr>
          <w:sz w:val="28"/>
        </w:rPr>
      </w:pPr>
      <w:r w:rsidRPr="00BC4160">
        <w:rPr>
          <w:sz w:val="28"/>
        </w:rPr>
        <w:t>Эффективность реализации муниципальной программы составила 0,96.</w:t>
      </w:r>
    </w:p>
    <w:p w:rsidR="0067223F" w:rsidRPr="00656F75" w:rsidRDefault="0067223F" w:rsidP="0067223F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1</w:t>
      </w:r>
      <w:r>
        <w:rPr>
          <w:b/>
          <w:i/>
          <w:sz w:val="28"/>
        </w:rPr>
        <w:t>6</w:t>
      </w:r>
      <w:r w:rsidRPr="00656F75">
        <w:rPr>
          <w:b/>
          <w:i/>
          <w:sz w:val="28"/>
        </w:rPr>
        <w:t>. Муниципальная программа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 xml:space="preserve">«Поддержка деятельности социально-ориентированных </w:t>
      </w:r>
    </w:p>
    <w:p w:rsidR="0067223F" w:rsidRPr="00656F75" w:rsidRDefault="0067223F" w:rsidP="0067223F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общественных организаций Ейского района»</w:t>
      </w:r>
    </w:p>
    <w:p w:rsidR="0067223F" w:rsidRPr="008974FD" w:rsidRDefault="0067223F" w:rsidP="0067223F">
      <w:pPr>
        <w:ind w:firstLine="709"/>
        <w:jc w:val="both"/>
        <w:rPr>
          <w:sz w:val="28"/>
        </w:rPr>
      </w:pPr>
      <w:r w:rsidRPr="008974FD">
        <w:rPr>
          <w:sz w:val="28"/>
        </w:rPr>
        <w:t xml:space="preserve">В 2023 году в рамках реализации муниципальной программы из бюджета муниципального образования Ейский район были выделены денежные средства в </w:t>
      </w:r>
      <w:r>
        <w:rPr>
          <w:sz w:val="28"/>
        </w:rPr>
        <w:t>размере</w:t>
      </w:r>
      <w:r w:rsidRPr="008974FD">
        <w:rPr>
          <w:sz w:val="28"/>
        </w:rPr>
        <w:t xml:space="preserve"> 2</w:t>
      </w:r>
      <w:r>
        <w:rPr>
          <w:sz w:val="28"/>
        </w:rPr>
        <w:t xml:space="preserve"> </w:t>
      </w:r>
      <w:r w:rsidRPr="008974FD">
        <w:rPr>
          <w:sz w:val="28"/>
        </w:rPr>
        <w:t>200,0 тыс</w:t>
      </w:r>
      <w:r>
        <w:rPr>
          <w:sz w:val="28"/>
        </w:rPr>
        <w:t>.</w:t>
      </w:r>
      <w:r w:rsidRPr="008974FD">
        <w:rPr>
          <w:sz w:val="28"/>
        </w:rPr>
        <w:t xml:space="preserve"> </w:t>
      </w:r>
      <w:r>
        <w:rPr>
          <w:sz w:val="28"/>
        </w:rPr>
        <w:t>руб.</w:t>
      </w:r>
      <w:r w:rsidRPr="008974FD">
        <w:rPr>
          <w:sz w:val="28"/>
        </w:rPr>
        <w:t xml:space="preserve"> По итогам конкурса субсидии было подано и одобрено 6 заявок от социально ориентированных некоммерческих организаций, не являющихся государственными (муниципальными) учреждениями на общую сумму 1</w:t>
      </w:r>
      <w:r>
        <w:rPr>
          <w:sz w:val="28"/>
        </w:rPr>
        <w:t xml:space="preserve"> </w:t>
      </w:r>
      <w:r w:rsidRPr="008974FD">
        <w:rPr>
          <w:sz w:val="28"/>
        </w:rPr>
        <w:t>818,5 тыс</w:t>
      </w:r>
      <w:r>
        <w:rPr>
          <w:sz w:val="28"/>
        </w:rPr>
        <w:t>.</w:t>
      </w:r>
      <w:r w:rsidRPr="008974FD">
        <w:rPr>
          <w:sz w:val="28"/>
        </w:rPr>
        <w:t xml:space="preserve"> </w:t>
      </w:r>
      <w:r>
        <w:rPr>
          <w:sz w:val="28"/>
        </w:rPr>
        <w:t>руб.</w:t>
      </w:r>
      <w:r w:rsidRPr="008974FD">
        <w:rPr>
          <w:sz w:val="28"/>
        </w:rPr>
        <w:t xml:space="preserve"> Неосвоенные денежные средства составили 381,44 тыс</w:t>
      </w:r>
      <w:r>
        <w:rPr>
          <w:sz w:val="28"/>
        </w:rPr>
        <w:t>.</w:t>
      </w:r>
      <w:r w:rsidRPr="008974FD">
        <w:rPr>
          <w:sz w:val="28"/>
        </w:rPr>
        <w:t xml:space="preserve"> </w:t>
      </w:r>
      <w:r>
        <w:rPr>
          <w:sz w:val="28"/>
        </w:rPr>
        <w:t>руб.</w:t>
      </w:r>
      <w:r w:rsidRPr="008974FD">
        <w:rPr>
          <w:sz w:val="28"/>
        </w:rPr>
        <w:t xml:space="preserve"> (17,</w:t>
      </w:r>
      <w:r>
        <w:rPr>
          <w:sz w:val="28"/>
        </w:rPr>
        <w:t>3</w:t>
      </w:r>
      <w:r w:rsidRPr="008974FD">
        <w:rPr>
          <w:sz w:val="28"/>
        </w:rPr>
        <w:t xml:space="preserve">%). Причиной неполного освоения </w:t>
      </w:r>
      <w:r w:rsidRPr="008974FD">
        <w:rPr>
          <w:sz w:val="28"/>
        </w:rPr>
        <w:lastRenderedPageBreak/>
        <w:t>послужило меньшее, чем планировалось, число заявок социально-ориентированных некоммерческих организаций на получение муниципальной поддержки.</w:t>
      </w:r>
    </w:p>
    <w:p w:rsidR="0067223F" w:rsidRPr="008974FD" w:rsidRDefault="0067223F" w:rsidP="0067223F">
      <w:pPr>
        <w:ind w:firstLine="709"/>
        <w:jc w:val="both"/>
        <w:rPr>
          <w:sz w:val="28"/>
        </w:rPr>
      </w:pPr>
      <w:r w:rsidRPr="008974FD">
        <w:rPr>
          <w:sz w:val="28"/>
        </w:rPr>
        <w:t>По этой же причине не был достигнут целевой показатель «количество социально-ориентированных некоммерческих организаций, получивших муниципальную поддержку (далее – некоммерческие организации)». На 2023 год значением целевого показателя предусмотрена поддержка 8 некоммерческих организаций, согласно заявкам поддержку получили 6 некоммерческих организаций, что составило 75%.</w:t>
      </w:r>
    </w:p>
    <w:p w:rsidR="0067223F" w:rsidRPr="008974FD" w:rsidRDefault="0067223F" w:rsidP="0067223F">
      <w:pPr>
        <w:ind w:firstLine="709"/>
        <w:jc w:val="both"/>
        <w:rPr>
          <w:sz w:val="28"/>
        </w:rPr>
      </w:pPr>
      <w:r w:rsidRPr="008974FD">
        <w:rPr>
          <w:sz w:val="28"/>
        </w:rPr>
        <w:t>Перевыполнен план по целевому показателю «количество мероприятий, проведенных некоммерческими организациями в ходе реализации общественно полезных программ для различных целевых групп» на 136 % и составил 71 проведенное мероприятие в ходе реализации общественно полезных программ.</w:t>
      </w:r>
    </w:p>
    <w:p w:rsidR="0067223F" w:rsidRPr="008974FD" w:rsidRDefault="0067223F" w:rsidP="0067223F">
      <w:pPr>
        <w:ind w:firstLine="709"/>
        <w:jc w:val="both"/>
        <w:rPr>
          <w:sz w:val="28"/>
        </w:rPr>
      </w:pPr>
      <w:r w:rsidRPr="008974FD">
        <w:rPr>
          <w:sz w:val="28"/>
        </w:rPr>
        <w:t>Денежные средства были предоставлены следующим некоммерческим организациям</w:t>
      </w:r>
      <w:r>
        <w:rPr>
          <w:sz w:val="28"/>
        </w:rPr>
        <w:t>,</w:t>
      </w:r>
      <w:r w:rsidRPr="008974FD">
        <w:rPr>
          <w:sz w:val="28"/>
        </w:rPr>
        <w:t xml:space="preserve"> участвовавши</w:t>
      </w:r>
      <w:r>
        <w:rPr>
          <w:sz w:val="28"/>
        </w:rPr>
        <w:t>м</w:t>
      </w:r>
      <w:r w:rsidRPr="008974FD">
        <w:rPr>
          <w:sz w:val="28"/>
        </w:rPr>
        <w:t xml:space="preserve"> в конкурсе субсидии: </w:t>
      </w:r>
    </w:p>
    <w:p w:rsidR="0067223F" w:rsidRPr="008974FD" w:rsidRDefault="0067223F" w:rsidP="0067223F">
      <w:pPr>
        <w:ind w:firstLine="709"/>
        <w:jc w:val="both"/>
        <w:rPr>
          <w:sz w:val="28"/>
        </w:rPr>
      </w:pPr>
      <w:r w:rsidRPr="008974FD">
        <w:rPr>
          <w:sz w:val="28"/>
        </w:rPr>
        <w:t>- Ейской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в размере 1082,</w:t>
      </w:r>
      <w:r>
        <w:rPr>
          <w:sz w:val="28"/>
        </w:rPr>
        <w:t>6</w:t>
      </w:r>
      <w:r w:rsidRPr="008974FD">
        <w:rPr>
          <w:sz w:val="28"/>
        </w:rPr>
        <w:t xml:space="preserve"> тыс</w:t>
      </w:r>
      <w:r>
        <w:rPr>
          <w:sz w:val="28"/>
        </w:rPr>
        <w:t>.</w:t>
      </w:r>
      <w:r w:rsidRPr="008974FD">
        <w:rPr>
          <w:sz w:val="28"/>
        </w:rPr>
        <w:t xml:space="preserve"> </w:t>
      </w:r>
      <w:r>
        <w:rPr>
          <w:sz w:val="28"/>
        </w:rPr>
        <w:t>руб.</w:t>
      </w:r>
      <w:r w:rsidRPr="008974FD">
        <w:rPr>
          <w:sz w:val="28"/>
        </w:rPr>
        <w:t xml:space="preserve"> для оказание материальной помощи ветеранам-фронтовикам и инвалидам Великой Отечественной войны, вдове ветерана ВОВ, павшего на полях сражений и не вышедшей замуж повторно, оказание материальной помощи председателю и двум заместителям председателя и ответственному секретарю Ейского районного совета ветеранов, двум членам президиума, оказание материальной помощи председателям первичных организаций в связи с проведением тематических мероприятий, расходы на приобретение подарочных наборов ветеранам, расходы на поздравление ветеранов ВОВ – тружеников тыла с днями рождения, считающимися юбилейными, расходы на приобретение канцелярских и хозяйственных товаров, обслуживание оргтехники, оформление наглядной информации, расходы на адресную подписку на газету «Кубанские новости» на 1-е и 2-е полугодия, расходы, связанные с посещением больных ветеранов на дому и в стационарах, с ритуальными мероприятиями</w:t>
      </w:r>
      <w:r>
        <w:rPr>
          <w:sz w:val="28"/>
        </w:rPr>
        <w:t>;</w:t>
      </w:r>
      <w:r w:rsidRPr="008974FD">
        <w:rPr>
          <w:sz w:val="28"/>
        </w:rPr>
        <w:t xml:space="preserve"> </w:t>
      </w:r>
    </w:p>
    <w:p w:rsidR="0067223F" w:rsidRPr="008974FD" w:rsidRDefault="0067223F" w:rsidP="0067223F">
      <w:pPr>
        <w:ind w:firstLine="709"/>
        <w:jc w:val="both"/>
        <w:rPr>
          <w:sz w:val="28"/>
        </w:rPr>
      </w:pPr>
      <w:r w:rsidRPr="008974FD">
        <w:rPr>
          <w:sz w:val="28"/>
        </w:rPr>
        <w:t>- отделению в городе Ейске «Интернационалист» КРОО «Российский союз ветеранов Афганистана» в размере 150,0 тыс</w:t>
      </w:r>
      <w:r>
        <w:rPr>
          <w:sz w:val="28"/>
        </w:rPr>
        <w:t>.</w:t>
      </w:r>
      <w:r w:rsidRPr="008974FD">
        <w:rPr>
          <w:sz w:val="28"/>
        </w:rPr>
        <w:t xml:space="preserve"> </w:t>
      </w:r>
      <w:r>
        <w:rPr>
          <w:sz w:val="28"/>
        </w:rPr>
        <w:t>руб.</w:t>
      </w:r>
      <w:r w:rsidRPr="008974FD">
        <w:rPr>
          <w:sz w:val="28"/>
        </w:rPr>
        <w:t xml:space="preserve"> на</w:t>
      </w:r>
      <w:r w:rsidRPr="008974FD">
        <w:rPr>
          <w:sz w:val="28"/>
          <w:szCs w:val="28"/>
        </w:rPr>
        <w:t xml:space="preserve"> празднование годовщины вывода Советских войск из Афганистана и израсходованы организацией на проведение мероприятий, а также на оказание материальной помощи вдовам и семьям погибших в локальных конфликтах. </w:t>
      </w:r>
    </w:p>
    <w:p w:rsidR="0067223F" w:rsidRPr="008974FD" w:rsidRDefault="0067223F" w:rsidP="0067223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974FD">
        <w:rPr>
          <w:sz w:val="28"/>
          <w:szCs w:val="28"/>
        </w:rPr>
        <w:t>На организацию и проведение мероприятий к знаменательным датам (День защитника Отчества, Международный женский день, День пожилого человека, День инвалида и другие) согласно планам работы, согласованным с администрацией муниципального образования Ейский район, перечислены денежные средства в сумме 586,0 тыс</w:t>
      </w:r>
      <w:r>
        <w:rPr>
          <w:sz w:val="28"/>
          <w:szCs w:val="28"/>
        </w:rPr>
        <w:t>.</w:t>
      </w:r>
      <w:r w:rsidRPr="008974F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8974FD">
        <w:rPr>
          <w:sz w:val="28"/>
          <w:szCs w:val="28"/>
        </w:rPr>
        <w:t xml:space="preserve"> следующим общественным организациям: </w:t>
      </w:r>
    </w:p>
    <w:p w:rsidR="0067223F" w:rsidRPr="008974FD" w:rsidRDefault="0067223F" w:rsidP="0067223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974FD">
        <w:rPr>
          <w:sz w:val="28"/>
          <w:szCs w:val="28"/>
        </w:rPr>
        <w:lastRenderedPageBreak/>
        <w:t xml:space="preserve">- Ейскому районному отделению Краснодарского краевого отделения Всероссийской общественной организации ветеранов «БОЕВОЕ БРАТСТВО» </w:t>
      </w:r>
      <w:r>
        <w:rPr>
          <w:sz w:val="28"/>
          <w:szCs w:val="28"/>
        </w:rPr>
        <w:t xml:space="preserve">- </w:t>
      </w:r>
      <w:r w:rsidRPr="008974FD">
        <w:rPr>
          <w:sz w:val="28"/>
          <w:szCs w:val="28"/>
        </w:rPr>
        <w:t>150,0 тыс</w:t>
      </w:r>
      <w:r>
        <w:rPr>
          <w:sz w:val="28"/>
          <w:szCs w:val="28"/>
        </w:rPr>
        <w:t>.</w:t>
      </w:r>
      <w:r w:rsidRPr="008974F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8974FD">
        <w:rPr>
          <w:sz w:val="28"/>
          <w:szCs w:val="28"/>
        </w:rPr>
        <w:t xml:space="preserve">; </w:t>
      </w:r>
    </w:p>
    <w:p w:rsidR="0067223F" w:rsidRPr="008974FD" w:rsidRDefault="0067223F" w:rsidP="0067223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974FD">
        <w:rPr>
          <w:sz w:val="28"/>
          <w:szCs w:val="28"/>
        </w:rPr>
        <w:t xml:space="preserve">- Ейскому местному отделению Краснодарского регионального отделения Общероссийской общественной организации инвалидов «Всероссийское общество глухих» </w:t>
      </w:r>
      <w:r>
        <w:rPr>
          <w:sz w:val="28"/>
          <w:szCs w:val="28"/>
        </w:rPr>
        <w:t xml:space="preserve">- </w:t>
      </w:r>
      <w:r w:rsidRPr="008974FD">
        <w:rPr>
          <w:sz w:val="28"/>
          <w:szCs w:val="28"/>
        </w:rPr>
        <w:t>50,0 тыс</w:t>
      </w:r>
      <w:r>
        <w:rPr>
          <w:sz w:val="28"/>
          <w:szCs w:val="28"/>
        </w:rPr>
        <w:t>.</w:t>
      </w:r>
      <w:r w:rsidRPr="008974F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8974FD">
        <w:rPr>
          <w:sz w:val="28"/>
          <w:szCs w:val="28"/>
        </w:rPr>
        <w:t>;</w:t>
      </w:r>
    </w:p>
    <w:p w:rsidR="0067223F" w:rsidRPr="008974FD" w:rsidRDefault="0067223F" w:rsidP="0067223F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8974FD">
        <w:rPr>
          <w:sz w:val="28"/>
          <w:szCs w:val="28"/>
        </w:rPr>
        <w:t xml:space="preserve">- Ейской местной организации «Всероссийское общество слепых» в рамках трехстороннего соглашения </w:t>
      </w:r>
      <w:r>
        <w:rPr>
          <w:sz w:val="28"/>
          <w:szCs w:val="28"/>
        </w:rPr>
        <w:t xml:space="preserve"> - </w:t>
      </w:r>
      <w:r w:rsidRPr="008974FD">
        <w:rPr>
          <w:sz w:val="28"/>
          <w:szCs w:val="28"/>
        </w:rPr>
        <w:t>236,0 тыс</w:t>
      </w:r>
      <w:r>
        <w:rPr>
          <w:sz w:val="28"/>
          <w:szCs w:val="28"/>
        </w:rPr>
        <w:t>.</w:t>
      </w:r>
      <w:r w:rsidRPr="008974F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8974FD">
        <w:rPr>
          <w:sz w:val="28"/>
          <w:szCs w:val="28"/>
        </w:rPr>
        <w:t>;</w:t>
      </w:r>
    </w:p>
    <w:p w:rsidR="0067223F" w:rsidRPr="008974FD" w:rsidRDefault="0067223F" w:rsidP="0067223F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8974FD">
        <w:rPr>
          <w:sz w:val="28"/>
          <w:szCs w:val="28"/>
        </w:rPr>
        <w:t xml:space="preserve">- 150,0 тысяч </w:t>
      </w:r>
      <w:r>
        <w:rPr>
          <w:sz w:val="28"/>
          <w:szCs w:val="28"/>
        </w:rPr>
        <w:t>руб.</w:t>
      </w:r>
      <w:r w:rsidRPr="008974FD">
        <w:rPr>
          <w:sz w:val="28"/>
          <w:szCs w:val="28"/>
        </w:rPr>
        <w:t xml:space="preserve"> были выделены общественной организации «Клуб родителей и детей-инвалидов «Рука в руке» Ейского района»: на организацию работы кружков для детей-инвалидов; приобретение музыкальных инструментов, правополушарное рисование; проведение реабилитационных мероприятий для детей-инвалидов; подарки детям-именинникам; к Дню защиты детей (гелиевые шары, мороженное, костюмы) и Новогоднему празднику (пошив штор для декорации зала); на организацию культурного отдыха детей-инвалидов; оплату транспортных расходов для экскурсии в г.</w:t>
      </w:r>
      <w:r>
        <w:t> </w:t>
      </w:r>
      <w:r w:rsidRPr="008974FD">
        <w:rPr>
          <w:sz w:val="28"/>
          <w:szCs w:val="28"/>
        </w:rPr>
        <w:t>Краснодаре.</w:t>
      </w:r>
    </w:p>
    <w:p w:rsidR="0067223F" w:rsidRPr="008974FD" w:rsidRDefault="0067223F" w:rsidP="0067223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</w:rPr>
      </w:pPr>
      <w:r w:rsidRPr="008974FD">
        <w:rPr>
          <w:sz w:val="28"/>
        </w:rPr>
        <w:t>Эффективность реализации муниципальной программы составила 0,89.</w:t>
      </w:r>
    </w:p>
    <w:p w:rsidR="0067223F" w:rsidRPr="0064282A" w:rsidRDefault="0067223F" w:rsidP="0067223F">
      <w:pPr>
        <w:jc w:val="center"/>
        <w:rPr>
          <w:b/>
          <w:i/>
          <w:sz w:val="28"/>
          <w:szCs w:val="28"/>
        </w:rPr>
      </w:pPr>
      <w:r w:rsidRPr="0064282A">
        <w:rPr>
          <w:b/>
          <w:i/>
          <w:sz w:val="28"/>
          <w:szCs w:val="28"/>
        </w:rPr>
        <w:t>17. Муниципальная программа</w:t>
      </w:r>
    </w:p>
    <w:p w:rsidR="0067223F" w:rsidRPr="0064282A" w:rsidRDefault="0067223F" w:rsidP="0067223F">
      <w:pPr>
        <w:ind w:firstLine="709"/>
        <w:jc w:val="center"/>
        <w:rPr>
          <w:b/>
          <w:i/>
          <w:sz w:val="28"/>
          <w:szCs w:val="28"/>
        </w:rPr>
      </w:pPr>
      <w:r w:rsidRPr="0064282A">
        <w:rPr>
          <w:b/>
          <w:i/>
          <w:sz w:val="28"/>
          <w:szCs w:val="28"/>
        </w:rPr>
        <w:t>«Социальная поддержка граждан в Ейском районе»</w:t>
      </w:r>
    </w:p>
    <w:p w:rsidR="0067223F" w:rsidRPr="00C66FF5" w:rsidRDefault="0067223F" w:rsidP="0067223F">
      <w:pPr>
        <w:ind w:firstLine="709"/>
        <w:jc w:val="both"/>
        <w:rPr>
          <w:spacing w:val="-10"/>
          <w:sz w:val="28"/>
          <w:szCs w:val="28"/>
        </w:rPr>
      </w:pPr>
      <w:r w:rsidRPr="0069418A">
        <w:rPr>
          <w:spacing w:val="-10"/>
          <w:sz w:val="28"/>
          <w:szCs w:val="28"/>
        </w:rPr>
        <w:t>Общий объем финансирования программы в 202</w:t>
      </w:r>
      <w:r>
        <w:rPr>
          <w:spacing w:val="-10"/>
          <w:sz w:val="28"/>
          <w:szCs w:val="28"/>
        </w:rPr>
        <w:t>3</w:t>
      </w:r>
      <w:r w:rsidRPr="0069418A">
        <w:rPr>
          <w:spacing w:val="-10"/>
          <w:sz w:val="28"/>
          <w:szCs w:val="28"/>
        </w:rPr>
        <w:t xml:space="preserve"> году составил </w:t>
      </w:r>
      <w:r>
        <w:rPr>
          <w:spacing w:val="-10"/>
          <w:sz w:val="28"/>
          <w:szCs w:val="28"/>
        </w:rPr>
        <w:t>82 726,3</w:t>
      </w:r>
      <w:r w:rsidRPr="0069418A">
        <w:rPr>
          <w:spacing w:val="-10"/>
          <w:sz w:val="28"/>
          <w:szCs w:val="28"/>
        </w:rPr>
        <w:t xml:space="preserve"> тыс. </w:t>
      </w:r>
      <w:r>
        <w:rPr>
          <w:spacing w:val="-10"/>
          <w:sz w:val="28"/>
          <w:szCs w:val="28"/>
        </w:rPr>
        <w:t>руб.,</w:t>
      </w:r>
      <w:r w:rsidRPr="0069418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</w:t>
      </w:r>
      <w:r w:rsidRPr="0069418A">
        <w:rPr>
          <w:spacing w:val="-10"/>
          <w:sz w:val="28"/>
          <w:szCs w:val="28"/>
        </w:rPr>
        <w:t>з них</w:t>
      </w:r>
      <w:r>
        <w:rPr>
          <w:spacing w:val="-10"/>
          <w:sz w:val="28"/>
          <w:szCs w:val="28"/>
        </w:rPr>
        <w:t>:</w:t>
      </w:r>
      <w:r w:rsidRPr="0069418A">
        <w:rPr>
          <w:spacing w:val="-10"/>
          <w:sz w:val="28"/>
          <w:szCs w:val="28"/>
        </w:rPr>
        <w:t xml:space="preserve"> из краевого бюджета</w:t>
      </w:r>
      <w:r>
        <w:rPr>
          <w:spacing w:val="-10"/>
          <w:sz w:val="28"/>
          <w:szCs w:val="28"/>
        </w:rPr>
        <w:t xml:space="preserve"> –</w:t>
      </w:r>
      <w:r w:rsidRPr="0069418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74 444,6</w:t>
      </w:r>
      <w:r w:rsidRPr="0069418A">
        <w:rPr>
          <w:spacing w:val="-10"/>
          <w:sz w:val="28"/>
          <w:szCs w:val="28"/>
        </w:rPr>
        <w:t xml:space="preserve"> тыс.руб., из местного </w:t>
      </w:r>
      <w:r>
        <w:rPr>
          <w:spacing w:val="-10"/>
          <w:sz w:val="28"/>
          <w:szCs w:val="28"/>
        </w:rPr>
        <w:t>-</w:t>
      </w:r>
      <w:r w:rsidRPr="0069418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8281,7</w:t>
      </w:r>
      <w:r w:rsidRPr="0069418A">
        <w:rPr>
          <w:spacing w:val="-10"/>
          <w:sz w:val="28"/>
          <w:szCs w:val="28"/>
        </w:rPr>
        <w:t xml:space="preserve"> тыс.руб.</w:t>
      </w:r>
    </w:p>
    <w:p w:rsidR="0067223F" w:rsidRPr="00C66FF5" w:rsidRDefault="0067223F" w:rsidP="0067223F">
      <w:pPr>
        <w:ind w:firstLine="709"/>
        <w:jc w:val="both"/>
        <w:rPr>
          <w:sz w:val="28"/>
          <w:szCs w:val="28"/>
        </w:rPr>
      </w:pPr>
      <w:r w:rsidRPr="00C66FF5">
        <w:rPr>
          <w:sz w:val="28"/>
          <w:szCs w:val="28"/>
        </w:rPr>
        <w:t>Данный объем денежных средств распределен между двумя основными мероприятиями программы:</w:t>
      </w:r>
      <w:r>
        <w:rPr>
          <w:sz w:val="28"/>
          <w:szCs w:val="28"/>
        </w:rPr>
        <w:t xml:space="preserve"> «О</w:t>
      </w:r>
      <w:r w:rsidRPr="00C66FF5">
        <w:rPr>
          <w:sz w:val="28"/>
          <w:szCs w:val="28"/>
        </w:rPr>
        <w:t>беспечение дополнительных гарантий по социальной поддержке детей-сирот и детей, оставшихся без попечения родителей, в Ейском районе</w:t>
      </w:r>
      <w:r>
        <w:rPr>
          <w:sz w:val="28"/>
          <w:szCs w:val="28"/>
        </w:rPr>
        <w:t>», «Д</w:t>
      </w:r>
      <w:r w:rsidRPr="00C66FF5">
        <w:rPr>
          <w:sz w:val="28"/>
          <w:szCs w:val="28"/>
        </w:rPr>
        <w:t>ополнительное материальное обеспечение к тр</w:t>
      </w:r>
      <w:r w:rsidRPr="00C66FF5">
        <w:rPr>
          <w:sz w:val="28"/>
          <w:szCs w:val="28"/>
        </w:rPr>
        <w:t>у</w:t>
      </w:r>
      <w:r w:rsidRPr="00C66FF5">
        <w:rPr>
          <w:sz w:val="28"/>
          <w:szCs w:val="28"/>
        </w:rPr>
        <w:t>довой пенсии за выслугу лет лицам, замещавшим муниципальные должности и должности муниципальной службы муниципального образов</w:t>
      </w:r>
      <w:r w:rsidRPr="00C66FF5">
        <w:rPr>
          <w:sz w:val="28"/>
          <w:szCs w:val="28"/>
        </w:rPr>
        <w:t>а</w:t>
      </w:r>
      <w:r w:rsidRPr="00C66FF5">
        <w:rPr>
          <w:sz w:val="28"/>
          <w:szCs w:val="28"/>
        </w:rPr>
        <w:t>ния Ейский район</w:t>
      </w:r>
      <w:r>
        <w:rPr>
          <w:sz w:val="28"/>
          <w:szCs w:val="28"/>
        </w:rPr>
        <w:t>»</w:t>
      </w:r>
      <w:r w:rsidRPr="00C66FF5">
        <w:rPr>
          <w:sz w:val="28"/>
          <w:szCs w:val="28"/>
        </w:rPr>
        <w:t>.</w:t>
      </w:r>
    </w:p>
    <w:p w:rsidR="0067223F" w:rsidRPr="0047092B" w:rsidRDefault="0067223F" w:rsidP="0067223F">
      <w:pPr>
        <w:ind w:firstLine="708"/>
        <w:jc w:val="both"/>
        <w:rPr>
          <w:sz w:val="28"/>
          <w:szCs w:val="28"/>
        </w:rPr>
      </w:pPr>
      <w:r w:rsidRPr="0047092B">
        <w:rPr>
          <w:rFonts w:cs="Calibri"/>
          <w:bCs/>
          <w:sz w:val="28"/>
          <w:szCs w:val="28"/>
        </w:rPr>
        <w:t xml:space="preserve">Объем неосвоенных денежных средств по муниципальной программе составил 3880,2 тыс. </w:t>
      </w:r>
      <w:r>
        <w:rPr>
          <w:rFonts w:cs="Calibri"/>
          <w:bCs/>
          <w:sz w:val="28"/>
          <w:szCs w:val="28"/>
        </w:rPr>
        <w:t>руб.</w:t>
      </w:r>
      <w:r w:rsidRPr="0047092B">
        <w:rPr>
          <w:rFonts w:cs="Calibri"/>
          <w:bCs/>
          <w:sz w:val="28"/>
          <w:szCs w:val="28"/>
        </w:rPr>
        <w:t xml:space="preserve"> Денежные средства освоены не в полном объёме по причине изменения количества детей учётно</w:t>
      </w:r>
      <w:r>
        <w:rPr>
          <w:rFonts w:cs="Calibri"/>
          <w:bCs/>
          <w:sz w:val="28"/>
          <w:szCs w:val="28"/>
        </w:rPr>
        <w:t>й категории (прибытия, выбытия).</w:t>
      </w:r>
    </w:p>
    <w:p w:rsidR="0067223F" w:rsidRPr="0047092B" w:rsidRDefault="0067223F" w:rsidP="0067223F">
      <w:pPr>
        <w:ind w:firstLine="708"/>
        <w:jc w:val="both"/>
        <w:rPr>
          <w:rFonts w:cs="Calibri"/>
          <w:bCs/>
          <w:sz w:val="28"/>
          <w:szCs w:val="28"/>
        </w:rPr>
      </w:pPr>
      <w:r w:rsidRPr="0047092B">
        <w:rPr>
          <w:rFonts w:cs="Calibri"/>
          <w:bCs/>
          <w:sz w:val="28"/>
          <w:szCs w:val="28"/>
        </w:rPr>
        <w:t xml:space="preserve">2 мероприятия муниципальной программы: мероприятие №3 «Обеспечение осуществления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воспитание» и мероприятие №4 «Обеспечение осуществления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сопровождения» не выполнены и запланированные денежные средства не освоены в связи с тем, что в 2023 году управлением по </w:t>
      </w:r>
      <w:r w:rsidRPr="0047092B">
        <w:rPr>
          <w:rFonts w:cs="Calibri"/>
          <w:bCs/>
          <w:sz w:val="28"/>
          <w:szCs w:val="28"/>
        </w:rPr>
        <w:lastRenderedPageBreak/>
        <w:t>вопросам семьи и детства при выборе формы устройства избрана другая (постоянная) форма устройства.</w:t>
      </w:r>
    </w:p>
    <w:p w:rsidR="0067223F" w:rsidRDefault="0067223F" w:rsidP="0067223F">
      <w:pPr>
        <w:ind w:firstLine="720"/>
        <w:jc w:val="both"/>
        <w:rPr>
          <w:sz w:val="28"/>
          <w:szCs w:val="28"/>
        </w:rPr>
      </w:pPr>
      <w:r w:rsidRPr="0047092B">
        <w:rPr>
          <w:sz w:val="28"/>
        </w:rPr>
        <w:t>Эффективность реализации муниципальной программы составила 0,98.</w:t>
      </w:r>
    </w:p>
    <w:p w:rsidR="0067223F" w:rsidRDefault="0067223F" w:rsidP="0067223F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67223F" w:rsidRDefault="0067223F" w:rsidP="0067223F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67223F" w:rsidRPr="00656F75" w:rsidRDefault="0067223F" w:rsidP="0067223F">
      <w:pPr>
        <w:tabs>
          <w:tab w:val="left" w:pos="709"/>
        </w:tabs>
        <w:ind w:right="-143" w:firstLine="142"/>
        <w:jc w:val="center"/>
        <w:rPr>
          <w:sz w:val="28"/>
          <w:szCs w:val="28"/>
        </w:rPr>
      </w:pPr>
      <w:r w:rsidRPr="00656F75">
        <w:rPr>
          <w:b/>
          <w:i/>
          <w:sz w:val="28"/>
        </w:rPr>
        <w:t>1</w:t>
      </w:r>
      <w:r>
        <w:rPr>
          <w:b/>
          <w:i/>
          <w:sz w:val="28"/>
        </w:rPr>
        <w:t>8</w:t>
      </w:r>
      <w:r w:rsidRPr="00656F75">
        <w:rPr>
          <w:b/>
          <w:i/>
          <w:sz w:val="28"/>
        </w:rPr>
        <w:t>. Муниципальная программа</w:t>
      </w:r>
    </w:p>
    <w:p w:rsidR="0067223F" w:rsidRPr="00656F75" w:rsidRDefault="0067223F" w:rsidP="0067223F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«Развитие сельского хозяйства и регулирование рынков сельскохозяйственной продукции, сырья и продовольствия</w:t>
      </w:r>
    </w:p>
    <w:p w:rsidR="0067223F" w:rsidRPr="007A59D9" w:rsidRDefault="0067223F" w:rsidP="0067223F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 xml:space="preserve"> </w:t>
      </w:r>
      <w:r w:rsidRPr="007A59D9">
        <w:rPr>
          <w:b/>
          <w:i/>
          <w:sz w:val="28"/>
        </w:rPr>
        <w:t>в Ейском районе»</w:t>
      </w:r>
    </w:p>
    <w:p w:rsidR="0067223F" w:rsidRPr="007A59D9" w:rsidRDefault="0067223F" w:rsidP="0067223F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7A59D9">
        <w:rPr>
          <w:color w:val="000000"/>
          <w:spacing w:val="-10"/>
          <w:sz w:val="28"/>
          <w:szCs w:val="28"/>
        </w:rPr>
        <w:t>Общий объем финансирования программы в 2023 году составил 21</w:t>
      </w:r>
      <w:r>
        <w:rPr>
          <w:color w:val="000000"/>
          <w:spacing w:val="-10"/>
          <w:sz w:val="28"/>
          <w:szCs w:val="28"/>
        </w:rPr>
        <w:t xml:space="preserve"> </w:t>
      </w:r>
      <w:r w:rsidRPr="007A59D9">
        <w:rPr>
          <w:color w:val="000000"/>
          <w:spacing w:val="-10"/>
          <w:sz w:val="28"/>
          <w:szCs w:val="28"/>
        </w:rPr>
        <w:t xml:space="preserve">663,9 тыс. </w:t>
      </w:r>
      <w:r>
        <w:rPr>
          <w:color w:val="000000"/>
          <w:spacing w:val="-10"/>
          <w:sz w:val="28"/>
          <w:szCs w:val="28"/>
        </w:rPr>
        <w:t>руб.</w:t>
      </w:r>
      <w:r w:rsidRPr="007A59D9">
        <w:rPr>
          <w:color w:val="000000"/>
          <w:spacing w:val="-10"/>
          <w:sz w:val="28"/>
          <w:szCs w:val="28"/>
        </w:rPr>
        <w:t>, из которых освоено 21</w:t>
      </w:r>
      <w:r>
        <w:rPr>
          <w:color w:val="000000"/>
          <w:spacing w:val="-10"/>
          <w:sz w:val="28"/>
          <w:szCs w:val="28"/>
        </w:rPr>
        <w:t xml:space="preserve"> 495</w:t>
      </w:r>
      <w:r w:rsidRPr="007A59D9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>8</w:t>
      </w:r>
      <w:r w:rsidRPr="007A59D9">
        <w:rPr>
          <w:color w:val="000000"/>
          <w:spacing w:val="-10"/>
          <w:sz w:val="28"/>
          <w:szCs w:val="28"/>
        </w:rPr>
        <w:t xml:space="preserve"> тыс. </w:t>
      </w:r>
      <w:r>
        <w:rPr>
          <w:color w:val="000000"/>
          <w:spacing w:val="-10"/>
          <w:sz w:val="28"/>
          <w:szCs w:val="28"/>
        </w:rPr>
        <w:t>руб.</w:t>
      </w:r>
      <w:r w:rsidRPr="007A59D9">
        <w:rPr>
          <w:color w:val="000000"/>
          <w:spacing w:val="-10"/>
          <w:sz w:val="28"/>
          <w:szCs w:val="28"/>
        </w:rPr>
        <w:t>, что составило 99,</w:t>
      </w:r>
      <w:r>
        <w:rPr>
          <w:color w:val="000000"/>
          <w:spacing w:val="-10"/>
          <w:sz w:val="28"/>
          <w:szCs w:val="28"/>
        </w:rPr>
        <w:t>2</w:t>
      </w:r>
      <w:r w:rsidRPr="007A59D9">
        <w:rPr>
          <w:color w:val="000000"/>
          <w:spacing w:val="-10"/>
          <w:sz w:val="28"/>
          <w:szCs w:val="28"/>
        </w:rPr>
        <w:t xml:space="preserve"> %. Выполнены все мероприятия муниципальной программы. Все запланированные целевые показатели достигнуты.</w:t>
      </w:r>
    </w:p>
    <w:p w:rsidR="0067223F" w:rsidRPr="007A59D9" w:rsidRDefault="0067223F" w:rsidP="0067223F">
      <w:pPr>
        <w:ind w:firstLine="709"/>
        <w:jc w:val="both"/>
        <w:rPr>
          <w:sz w:val="28"/>
          <w:szCs w:val="28"/>
        </w:rPr>
      </w:pPr>
      <w:r w:rsidRPr="007A59D9">
        <w:rPr>
          <w:sz w:val="28"/>
          <w:szCs w:val="28"/>
        </w:rPr>
        <w:t xml:space="preserve">Данный объем денежных средств распределен между основными мероприятиями программы: </w:t>
      </w:r>
    </w:p>
    <w:p w:rsidR="0067223F" w:rsidRPr="007A59D9" w:rsidRDefault="0067223F" w:rsidP="0067223F">
      <w:pPr>
        <w:ind w:firstLine="709"/>
        <w:jc w:val="both"/>
        <w:rPr>
          <w:sz w:val="28"/>
          <w:szCs w:val="28"/>
        </w:rPr>
      </w:pPr>
      <w:r w:rsidRPr="007A59D9">
        <w:rPr>
          <w:sz w:val="28"/>
          <w:szCs w:val="28"/>
        </w:rPr>
        <w:t xml:space="preserve">- «Финансовая поддержка сельхозтоваропроизводителей», </w:t>
      </w:r>
    </w:p>
    <w:p w:rsidR="0067223F" w:rsidRPr="007A59D9" w:rsidRDefault="0067223F" w:rsidP="0067223F">
      <w:pPr>
        <w:ind w:firstLine="709"/>
        <w:jc w:val="both"/>
        <w:rPr>
          <w:sz w:val="28"/>
          <w:szCs w:val="28"/>
        </w:rPr>
      </w:pPr>
      <w:r w:rsidRPr="007A59D9">
        <w:rPr>
          <w:sz w:val="28"/>
          <w:szCs w:val="28"/>
        </w:rPr>
        <w:t xml:space="preserve">- «Предупреждение и ликвидация болезней животных», </w:t>
      </w:r>
    </w:p>
    <w:p w:rsidR="0067223F" w:rsidRPr="007A59D9" w:rsidRDefault="0067223F" w:rsidP="0067223F">
      <w:pPr>
        <w:ind w:firstLine="709"/>
        <w:jc w:val="both"/>
        <w:rPr>
          <w:sz w:val="28"/>
          <w:szCs w:val="28"/>
        </w:rPr>
      </w:pPr>
      <w:r w:rsidRPr="007A59D9">
        <w:rPr>
          <w:sz w:val="28"/>
          <w:szCs w:val="28"/>
        </w:rPr>
        <w:t>- «Осуществление управленческих функций».</w:t>
      </w:r>
    </w:p>
    <w:p w:rsidR="0067223F" w:rsidRPr="007A59D9" w:rsidRDefault="0067223F" w:rsidP="0067223F">
      <w:pPr>
        <w:widowControl w:val="0"/>
        <w:ind w:firstLine="709"/>
        <w:jc w:val="both"/>
        <w:rPr>
          <w:sz w:val="28"/>
          <w:szCs w:val="28"/>
        </w:rPr>
      </w:pPr>
      <w:r w:rsidRPr="007A59D9">
        <w:rPr>
          <w:sz w:val="28"/>
          <w:szCs w:val="28"/>
        </w:rPr>
        <w:t>Управлением сельского хозяйства и продовольствия администрации муниципального образования Ейский район в соответствии с подпрограммой «Развития малых форм хозяйствования в агропромышленном комплексе Краснодарского края», утвержденной постановлением главы администрации (губернатора) Краснодарского края от 5 октября 2015 года № 944                   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разработана нормативно-правовая документация порядка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Ейского района.</w:t>
      </w:r>
    </w:p>
    <w:p w:rsidR="0067223F" w:rsidRPr="007A59D9" w:rsidRDefault="0067223F" w:rsidP="0067223F">
      <w:pPr>
        <w:widowControl w:val="0"/>
        <w:ind w:firstLine="709"/>
        <w:jc w:val="both"/>
        <w:rPr>
          <w:sz w:val="28"/>
          <w:szCs w:val="28"/>
        </w:rPr>
      </w:pPr>
      <w:r w:rsidRPr="007A59D9">
        <w:rPr>
          <w:sz w:val="28"/>
          <w:szCs w:val="28"/>
        </w:rPr>
        <w:t xml:space="preserve">В 2023 году за реализованную продукцию (мяса, молока), строительство теплиц, приобретение поголовья сельскохозяйственных животных выплачено субсидий из краевого бюджета в сумме 6 051,2 тыс. </w:t>
      </w:r>
      <w:r>
        <w:rPr>
          <w:sz w:val="28"/>
          <w:szCs w:val="28"/>
        </w:rPr>
        <w:t>руб.</w:t>
      </w:r>
      <w:r w:rsidRPr="007A59D9">
        <w:rPr>
          <w:sz w:val="28"/>
          <w:szCs w:val="28"/>
        </w:rPr>
        <w:t>, в том числе:</w:t>
      </w:r>
    </w:p>
    <w:p w:rsidR="0067223F" w:rsidRPr="007A59D9" w:rsidRDefault="0067223F" w:rsidP="0067223F">
      <w:pPr>
        <w:widowControl w:val="0"/>
        <w:ind w:firstLine="709"/>
        <w:jc w:val="both"/>
        <w:rPr>
          <w:sz w:val="28"/>
          <w:szCs w:val="28"/>
        </w:rPr>
      </w:pPr>
      <w:r w:rsidRPr="007A59D9">
        <w:rPr>
          <w:sz w:val="28"/>
          <w:szCs w:val="28"/>
        </w:rPr>
        <w:t>1) На производство продукции (за реализованное мясо) было выплачено   312,</w:t>
      </w:r>
      <w:r>
        <w:rPr>
          <w:sz w:val="28"/>
          <w:szCs w:val="28"/>
        </w:rPr>
        <w:t>3</w:t>
      </w:r>
      <w:r w:rsidRPr="007A59D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7A59D9">
        <w:rPr>
          <w:sz w:val="28"/>
          <w:szCs w:val="28"/>
        </w:rPr>
        <w:t>, за реализованное молоко – 400,</w:t>
      </w:r>
      <w:r>
        <w:rPr>
          <w:sz w:val="28"/>
          <w:szCs w:val="28"/>
        </w:rPr>
        <w:t>0</w:t>
      </w:r>
      <w:r w:rsidRPr="007A59D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7A59D9">
        <w:rPr>
          <w:sz w:val="28"/>
          <w:szCs w:val="28"/>
        </w:rPr>
        <w:t>, на приобретение сельскохозяйственных животных и птицы – 2</w:t>
      </w:r>
      <w:r>
        <w:rPr>
          <w:sz w:val="28"/>
          <w:szCs w:val="28"/>
        </w:rPr>
        <w:t xml:space="preserve"> </w:t>
      </w:r>
      <w:r w:rsidRPr="007A59D9">
        <w:rPr>
          <w:sz w:val="28"/>
          <w:szCs w:val="28"/>
        </w:rPr>
        <w:t>681,</w:t>
      </w:r>
      <w:r>
        <w:rPr>
          <w:sz w:val="28"/>
          <w:szCs w:val="28"/>
        </w:rPr>
        <w:t>6</w:t>
      </w:r>
      <w:r w:rsidRPr="007A59D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7A59D9">
        <w:rPr>
          <w:sz w:val="28"/>
          <w:szCs w:val="28"/>
        </w:rPr>
        <w:t xml:space="preserve">, на возмещение части затрат по наращиванию поголовья коров – 400,0 тыс. </w:t>
      </w:r>
      <w:r>
        <w:rPr>
          <w:sz w:val="28"/>
          <w:szCs w:val="28"/>
        </w:rPr>
        <w:t>руб.</w:t>
      </w:r>
      <w:r w:rsidRPr="007A59D9">
        <w:rPr>
          <w:sz w:val="28"/>
          <w:szCs w:val="28"/>
        </w:rPr>
        <w:t xml:space="preserve"> Таким образом, на субсидирование животноводческой отрасли направлено 63% от общего объема субсидий.</w:t>
      </w:r>
    </w:p>
    <w:p w:rsidR="0067223F" w:rsidRPr="007A59D9" w:rsidRDefault="0067223F" w:rsidP="0067223F">
      <w:pPr>
        <w:widowControl w:val="0"/>
        <w:ind w:firstLine="709"/>
        <w:jc w:val="both"/>
        <w:rPr>
          <w:sz w:val="28"/>
          <w:szCs w:val="28"/>
        </w:rPr>
      </w:pPr>
      <w:r w:rsidRPr="007A59D9">
        <w:rPr>
          <w:sz w:val="28"/>
          <w:szCs w:val="28"/>
        </w:rPr>
        <w:t>2) На субсидирование отрасли растениеводства направлено</w:t>
      </w:r>
      <w:r>
        <w:rPr>
          <w:sz w:val="28"/>
          <w:szCs w:val="28"/>
        </w:rPr>
        <w:t xml:space="preserve"> 37% районного лимита -  2 257,3</w:t>
      </w:r>
      <w:r w:rsidRPr="007A59D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7A59D9">
        <w:rPr>
          <w:sz w:val="28"/>
          <w:szCs w:val="28"/>
        </w:rPr>
        <w:t xml:space="preserve"> потрачено на возмещение части затрат по строительству теплиц.</w:t>
      </w:r>
    </w:p>
    <w:p w:rsidR="0067223F" w:rsidRPr="007A59D9" w:rsidRDefault="0067223F" w:rsidP="0067223F">
      <w:pPr>
        <w:widowControl w:val="0"/>
        <w:ind w:firstLine="709"/>
        <w:jc w:val="both"/>
        <w:rPr>
          <w:sz w:val="28"/>
          <w:szCs w:val="28"/>
        </w:rPr>
      </w:pPr>
      <w:r w:rsidRPr="007A59D9">
        <w:rPr>
          <w:sz w:val="28"/>
          <w:szCs w:val="28"/>
        </w:rPr>
        <w:t>В 2023 году из краевого бюджета на отлов безнадзорных животных Ейскому району было выделено 3</w:t>
      </w:r>
      <w:r>
        <w:rPr>
          <w:sz w:val="28"/>
          <w:szCs w:val="28"/>
        </w:rPr>
        <w:t xml:space="preserve"> </w:t>
      </w:r>
      <w:r w:rsidRPr="007A59D9">
        <w:rPr>
          <w:sz w:val="28"/>
          <w:szCs w:val="28"/>
        </w:rPr>
        <w:t xml:space="preserve">958,5 тыс. </w:t>
      </w:r>
      <w:r>
        <w:rPr>
          <w:sz w:val="28"/>
          <w:szCs w:val="28"/>
        </w:rPr>
        <w:t>руб.</w:t>
      </w:r>
      <w:r w:rsidRPr="007A59D9">
        <w:rPr>
          <w:sz w:val="28"/>
          <w:szCs w:val="28"/>
        </w:rPr>
        <w:t xml:space="preserve"> Дополнительно из средств </w:t>
      </w:r>
      <w:r w:rsidRPr="007A59D9">
        <w:rPr>
          <w:sz w:val="28"/>
          <w:szCs w:val="28"/>
        </w:rPr>
        <w:lastRenderedPageBreak/>
        <w:t xml:space="preserve">районного бюджета было выделено 465,0 тыс. </w:t>
      </w:r>
      <w:r>
        <w:rPr>
          <w:sz w:val="28"/>
          <w:szCs w:val="28"/>
        </w:rPr>
        <w:t>руб.</w:t>
      </w:r>
      <w:r w:rsidRPr="007A59D9">
        <w:rPr>
          <w:sz w:val="28"/>
          <w:szCs w:val="28"/>
        </w:rPr>
        <w:t xml:space="preserve"> На выделенные средства был произведен отлов и стерилизация 515 голов безнадзорных животных (при плановом значении 300 голов выполнение составило 171%).</w:t>
      </w:r>
    </w:p>
    <w:p w:rsidR="0067223F" w:rsidRPr="00656F75" w:rsidRDefault="0067223F" w:rsidP="0067223F">
      <w:pPr>
        <w:ind w:firstLine="720"/>
        <w:jc w:val="both"/>
        <w:rPr>
          <w:sz w:val="28"/>
        </w:rPr>
      </w:pPr>
      <w:r w:rsidRPr="007A59D9">
        <w:rPr>
          <w:sz w:val="28"/>
        </w:rPr>
        <w:t>Эффективность реализации муниципальной программы составила 1,00.</w:t>
      </w:r>
    </w:p>
    <w:p w:rsidR="0067223F" w:rsidRDefault="0067223F" w:rsidP="0067223F">
      <w:pPr>
        <w:widowControl w:val="0"/>
        <w:ind w:firstLine="709"/>
        <w:jc w:val="both"/>
        <w:rPr>
          <w:sz w:val="28"/>
          <w:szCs w:val="28"/>
        </w:rPr>
      </w:pPr>
    </w:p>
    <w:p w:rsidR="0067223F" w:rsidRPr="00656F75" w:rsidRDefault="0067223F" w:rsidP="0067223F">
      <w:pPr>
        <w:widowControl w:val="0"/>
        <w:ind w:firstLine="709"/>
        <w:jc w:val="both"/>
        <w:rPr>
          <w:sz w:val="28"/>
          <w:szCs w:val="28"/>
        </w:rPr>
      </w:pPr>
    </w:p>
    <w:p w:rsidR="0067223F" w:rsidRPr="00BE54A5" w:rsidRDefault="0067223F" w:rsidP="0067223F">
      <w:pPr>
        <w:tabs>
          <w:tab w:val="left" w:pos="709"/>
        </w:tabs>
        <w:ind w:right="-143" w:firstLine="142"/>
        <w:jc w:val="center"/>
        <w:rPr>
          <w:b/>
          <w:i/>
          <w:color w:val="000000"/>
          <w:sz w:val="28"/>
        </w:rPr>
      </w:pPr>
      <w:r w:rsidRPr="00BE54A5">
        <w:rPr>
          <w:b/>
          <w:i/>
          <w:color w:val="000000"/>
          <w:sz w:val="28"/>
        </w:rPr>
        <w:t>19. Муниципальная программа</w:t>
      </w:r>
    </w:p>
    <w:p w:rsidR="0067223F" w:rsidRPr="00BE54A5" w:rsidRDefault="0067223F" w:rsidP="0067223F">
      <w:pPr>
        <w:tabs>
          <w:tab w:val="left" w:pos="709"/>
        </w:tabs>
        <w:ind w:right="-143" w:firstLine="142"/>
        <w:jc w:val="center"/>
        <w:rPr>
          <w:b/>
          <w:i/>
          <w:color w:val="000000"/>
          <w:sz w:val="28"/>
        </w:rPr>
      </w:pPr>
      <w:r w:rsidRPr="00BE54A5">
        <w:rPr>
          <w:b/>
          <w:i/>
          <w:color w:val="000000"/>
          <w:sz w:val="28"/>
        </w:rPr>
        <w:t>«Молодежь Ейского района»</w:t>
      </w:r>
    </w:p>
    <w:p w:rsidR="0067223F" w:rsidRPr="0002161B" w:rsidRDefault="0067223F" w:rsidP="0067223F">
      <w:pPr>
        <w:widowControl w:val="0"/>
        <w:ind w:firstLine="709"/>
        <w:jc w:val="both"/>
        <w:rPr>
          <w:sz w:val="28"/>
          <w:szCs w:val="28"/>
        </w:rPr>
      </w:pPr>
      <w:r w:rsidRPr="0002161B">
        <w:rPr>
          <w:sz w:val="28"/>
          <w:szCs w:val="28"/>
        </w:rPr>
        <w:t>В 2023 году на реализацию муниципальной программы «Молодежь Ейского района» из бюджета муниципального образования Ейский район было выделено 21</w:t>
      </w:r>
      <w:r>
        <w:rPr>
          <w:sz w:val="28"/>
          <w:szCs w:val="28"/>
        </w:rPr>
        <w:t xml:space="preserve"> </w:t>
      </w:r>
      <w:r w:rsidRPr="0002161B">
        <w:rPr>
          <w:sz w:val="28"/>
          <w:szCs w:val="28"/>
        </w:rPr>
        <w:t xml:space="preserve">170,4 тыс. </w:t>
      </w:r>
      <w:r>
        <w:rPr>
          <w:sz w:val="28"/>
          <w:szCs w:val="28"/>
        </w:rPr>
        <w:t>руб.</w:t>
      </w:r>
      <w:r w:rsidRPr="0002161B">
        <w:rPr>
          <w:sz w:val="28"/>
          <w:szCs w:val="28"/>
        </w:rPr>
        <w:t xml:space="preserve"> В ходе реализации программы в указанный период было израсходовано 13</w:t>
      </w:r>
      <w:r>
        <w:rPr>
          <w:sz w:val="28"/>
          <w:szCs w:val="28"/>
        </w:rPr>
        <w:t xml:space="preserve"> 439,2</w:t>
      </w:r>
      <w:r w:rsidRPr="0002161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02161B">
        <w:rPr>
          <w:sz w:val="28"/>
          <w:szCs w:val="28"/>
        </w:rPr>
        <w:t xml:space="preserve"> Процент освоения денежных средств составил 63,</w:t>
      </w:r>
      <w:r>
        <w:rPr>
          <w:sz w:val="28"/>
          <w:szCs w:val="28"/>
        </w:rPr>
        <w:t>5</w:t>
      </w:r>
      <w:r w:rsidRPr="0002161B">
        <w:rPr>
          <w:sz w:val="28"/>
          <w:szCs w:val="28"/>
        </w:rPr>
        <w:t>.</w:t>
      </w:r>
    </w:p>
    <w:p w:rsidR="0067223F" w:rsidRPr="0002161B" w:rsidRDefault="0067223F" w:rsidP="0067223F">
      <w:pPr>
        <w:widowControl w:val="0"/>
        <w:ind w:firstLine="709"/>
        <w:jc w:val="both"/>
        <w:rPr>
          <w:sz w:val="28"/>
          <w:szCs w:val="28"/>
        </w:rPr>
      </w:pPr>
      <w:r w:rsidRPr="0002161B">
        <w:rPr>
          <w:sz w:val="28"/>
          <w:szCs w:val="28"/>
        </w:rPr>
        <w:t>Не в полном объеме были освоены средства, выделенные на реализацию следующих мероприятий программы:</w:t>
      </w:r>
    </w:p>
    <w:p w:rsidR="0067223F" w:rsidRPr="0002161B" w:rsidRDefault="0067223F" w:rsidP="0067223F">
      <w:pPr>
        <w:widowControl w:val="0"/>
        <w:ind w:firstLine="709"/>
        <w:jc w:val="both"/>
        <w:rPr>
          <w:sz w:val="28"/>
          <w:szCs w:val="28"/>
        </w:rPr>
      </w:pPr>
      <w:r w:rsidRPr="0002161B">
        <w:rPr>
          <w:sz w:val="28"/>
          <w:szCs w:val="28"/>
        </w:rPr>
        <w:t xml:space="preserve">№ 1.2.1. «Обеспечение участия молодежи района в районных, краевых, российских мероприятиях по различным направлениям государственной молодежной политики (аренда транспорта, приобретение ГСМ, оплата транспортных и командировочных расходов участников мероприятий)». Выделено – 453,0 тыс. </w:t>
      </w:r>
      <w:r>
        <w:rPr>
          <w:sz w:val="28"/>
          <w:szCs w:val="28"/>
        </w:rPr>
        <w:t>руб.</w:t>
      </w:r>
      <w:r w:rsidRPr="0002161B">
        <w:rPr>
          <w:sz w:val="28"/>
          <w:szCs w:val="28"/>
        </w:rPr>
        <w:t xml:space="preserve">, освоено – 434,1 тыс. </w:t>
      </w:r>
      <w:r>
        <w:rPr>
          <w:sz w:val="28"/>
          <w:szCs w:val="28"/>
        </w:rPr>
        <w:t>руб.</w:t>
      </w:r>
      <w:r w:rsidRPr="0002161B">
        <w:rPr>
          <w:sz w:val="28"/>
          <w:szCs w:val="28"/>
        </w:rPr>
        <w:t xml:space="preserve"> Основной причиной неполного освоения денежных средств по данному мероприятию является отмена поездки, запланированной на конец декабря 2023 года.</w:t>
      </w:r>
    </w:p>
    <w:p w:rsidR="0067223F" w:rsidRPr="0002161B" w:rsidRDefault="0067223F" w:rsidP="0067223F">
      <w:pPr>
        <w:widowControl w:val="0"/>
        <w:ind w:firstLine="709"/>
        <w:jc w:val="both"/>
        <w:rPr>
          <w:sz w:val="28"/>
          <w:szCs w:val="28"/>
        </w:rPr>
      </w:pPr>
      <w:r w:rsidRPr="0002161B">
        <w:rPr>
          <w:sz w:val="28"/>
          <w:szCs w:val="28"/>
        </w:rPr>
        <w:t xml:space="preserve">№1.4.2. «Обеспечение деятельности отдела по делам молодежи администрации муниципального образования Ейский район». Выделено – </w:t>
      </w:r>
      <w:r>
        <w:rPr>
          <w:sz w:val="28"/>
          <w:szCs w:val="28"/>
        </w:rPr>
        <w:br/>
      </w:r>
      <w:r w:rsidRPr="000216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2161B">
        <w:rPr>
          <w:sz w:val="28"/>
          <w:szCs w:val="28"/>
        </w:rPr>
        <w:t>454,9 тыс.</w:t>
      </w:r>
      <w:r>
        <w:rPr>
          <w:sz w:val="28"/>
          <w:szCs w:val="28"/>
        </w:rPr>
        <w:t>руб.</w:t>
      </w:r>
      <w:r w:rsidRPr="0002161B">
        <w:rPr>
          <w:sz w:val="28"/>
          <w:szCs w:val="28"/>
        </w:rPr>
        <w:t>, освоено – 4</w:t>
      </w:r>
      <w:r>
        <w:rPr>
          <w:sz w:val="28"/>
          <w:szCs w:val="28"/>
        </w:rPr>
        <w:t xml:space="preserve"> </w:t>
      </w:r>
      <w:r w:rsidRPr="0002161B">
        <w:rPr>
          <w:sz w:val="28"/>
          <w:szCs w:val="28"/>
        </w:rPr>
        <w:t>409,6 тыс.</w:t>
      </w:r>
      <w:r>
        <w:rPr>
          <w:sz w:val="28"/>
          <w:szCs w:val="28"/>
        </w:rPr>
        <w:t>руб.</w:t>
      </w:r>
      <w:r w:rsidRPr="0002161B">
        <w:rPr>
          <w:sz w:val="28"/>
          <w:szCs w:val="28"/>
        </w:rPr>
        <w:t xml:space="preserve"> Основными причинами неполного освоения денежных средств по данному мероприятию являются остатки средств на командировочные расходы, а также остатки расхо</w:t>
      </w:r>
      <w:r>
        <w:rPr>
          <w:sz w:val="28"/>
          <w:szCs w:val="28"/>
        </w:rPr>
        <w:t>дов на оплату страховых взносов;</w:t>
      </w:r>
    </w:p>
    <w:p w:rsidR="0067223F" w:rsidRPr="0002161B" w:rsidRDefault="0067223F" w:rsidP="0067223F">
      <w:pPr>
        <w:widowControl w:val="0"/>
        <w:ind w:firstLine="709"/>
        <w:jc w:val="both"/>
        <w:rPr>
          <w:sz w:val="28"/>
          <w:szCs w:val="28"/>
        </w:rPr>
      </w:pPr>
      <w:r w:rsidRPr="0002161B">
        <w:rPr>
          <w:sz w:val="28"/>
          <w:szCs w:val="28"/>
        </w:rPr>
        <w:t>№1.4.3. «Обеспечение деятельности районного молодежного центра». Выделено – 8</w:t>
      </w:r>
      <w:r>
        <w:rPr>
          <w:sz w:val="28"/>
          <w:szCs w:val="28"/>
        </w:rPr>
        <w:t xml:space="preserve"> </w:t>
      </w:r>
      <w:r w:rsidRPr="0002161B">
        <w:rPr>
          <w:sz w:val="28"/>
          <w:szCs w:val="28"/>
        </w:rPr>
        <w:t>995,8 тыс.</w:t>
      </w:r>
      <w:r>
        <w:rPr>
          <w:sz w:val="28"/>
          <w:szCs w:val="28"/>
        </w:rPr>
        <w:t>руб.</w:t>
      </w:r>
      <w:r w:rsidRPr="0002161B">
        <w:rPr>
          <w:sz w:val="28"/>
          <w:szCs w:val="28"/>
        </w:rPr>
        <w:t>, освоено – 7</w:t>
      </w:r>
      <w:r>
        <w:rPr>
          <w:sz w:val="28"/>
          <w:szCs w:val="28"/>
        </w:rPr>
        <w:t xml:space="preserve"> </w:t>
      </w:r>
      <w:r w:rsidRPr="0002161B">
        <w:rPr>
          <w:sz w:val="28"/>
          <w:szCs w:val="28"/>
        </w:rPr>
        <w:t>911,6 тыс.</w:t>
      </w:r>
      <w:r>
        <w:rPr>
          <w:sz w:val="28"/>
          <w:szCs w:val="28"/>
        </w:rPr>
        <w:t>руб.</w:t>
      </w:r>
      <w:r w:rsidRPr="0002161B">
        <w:rPr>
          <w:sz w:val="28"/>
          <w:szCs w:val="28"/>
        </w:rPr>
        <w:t xml:space="preserve"> Основной причиной неполного освоения денежных средств по данному мероприятию является нарушение сроков исполнения контракта подрядчиком, осуществлявшим текущий ремонт, а также по остатки расходов на оплату страховых взносов</w:t>
      </w:r>
      <w:r>
        <w:rPr>
          <w:sz w:val="28"/>
          <w:szCs w:val="28"/>
        </w:rPr>
        <w:t>;</w:t>
      </w:r>
    </w:p>
    <w:p w:rsidR="0067223F" w:rsidRPr="00ED3525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 w:rsidRPr="0002161B">
        <w:rPr>
          <w:sz w:val="28"/>
          <w:szCs w:val="28"/>
        </w:rPr>
        <w:t>№ 1.4.4. «Капитальный ремонт объектов, находящихся в оперативном управлении районного молодежного центра», выделено – 6</w:t>
      </w:r>
      <w:r>
        <w:rPr>
          <w:sz w:val="28"/>
          <w:szCs w:val="28"/>
        </w:rPr>
        <w:t xml:space="preserve"> </w:t>
      </w:r>
      <w:r w:rsidRPr="0002161B">
        <w:rPr>
          <w:sz w:val="28"/>
          <w:szCs w:val="28"/>
        </w:rPr>
        <w:t xml:space="preserve">879,7 тыс. </w:t>
      </w:r>
      <w:r>
        <w:rPr>
          <w:sz w:val="28"/>
          <w:szCs w:val="28"/>
        </w:rPr>
        <w:t>руб.</w:t>
      </w:r>
      <w:r w:rsidRPr="0002161B">
        <w:rPr>
          <w:sz w:val="28"/>
          <w:szCs w:val="28"/>
        </w:rPr>
        <w:t xml:space="preserve">, освоено – 297,0 тыс. </w:t>
      </w:r>
      <w:r>
        <w:rPr>
          <w:sz w:val="28"/>
          <w:szCs w:val="28"/>
        </w:rPr>
        <w:t>руб.</w:t>
      </w:r>
      <w:r w:rsidRPr="0002161B">
        <w:rPr>
          <w:sz w:val="28"/>
          <w:szCs w:val="28"/>
        </w:rPr>
        <w:t xml:space="preserve"> Основной причиной неполного освоения денежных средств по данному мероприятию явилось нарушение сроков исполнения контракта подрядчиком, осуществлявшим капитальный ремонт. Данное нарушение сроков исполнения контракта привело к недостижению целевого показателя «Количество объектов, находящихся в оперативном управлении районного молодежного центра, на которых произведен капитальный ремонт».</w:t>
      </w:r>
      <w:r>
        <w:rPr>
          <w:sz w:val="28"/>
          <w:szCs w:val="28"/>
        </w:rPr>
        <w:t xml:space="preserve"> Исполнение контракта завершено в 2024 году.</w:t>
      </w:r>
    </w:p>
    <w:p w:rsidR="0067223F" w:rsidRPr="00656F75" w:rsidRDefault="0067223F" w:rsidP="0067223F">
      <w:pPr>
        <w:ind w:firstLine="720"/>
        <w:jc w:val="both"/>
        <w:rPr>
          <w:sz w:val="28"/>
        </w:rPr>
      </w:pPr>
      <w:r w:rsidRPr="00983473">
        <w:rPr>
          <w:sz w:val="28"/>
        </w:rPr>
        <w:t xml:space="preserve">Эффективность реализации муниципальной программы </w:t>
      </w:r>
      <w:r>
        <w:rPr>
          <w:sz w:val="28"/>
        </w:rPr>
        <w:t>составила</w:t>
      </w:r>
      <w:r w:rsidRPr="00311753">
        <w:rPr>
          <w:sz w:val="28"/>
        </w:rPr>
        <w:t xml:space="preserve"> </w:t>
      </w:r>
      <w:r w:rsidRPr="00983473">
        <w:rPr>
          <w:sz w:val="28"/>
        </w:rPr>
        <w:t>0,</w:t>
      </w:r>
      <w:r>
        <w:rPr>
          <w:sz w:val="28"/>
        </w:rPr>
        <w:t>76</w:t>
      </w:r>
      <w:r w:rsidRPr="00983473">
        <w:rPr>
          <w:sz w:val="28"/>
        </w:rPr>
        <w:t>.</w:t>
      </w:r>
    </w:p>
    <w:p w:rsidR="0067223F" w:rsidRDefault="0067223F" w:rsidP="0067223F">
      <w:pPr>
        <w:tabs>
          <w:tab w:val="left" w:pos="709"/>
        </w:tabs>
        <w:ind w:right="-143" w:firstLine="142"/>
        <w:jc w:val="center"/>
        <w:rPr>
          <w:b/>
          <w:i/>
          <w:color w:val="000000"/>
          <w:sz w:val="28"/>
        </w:rPr>
      </w:pPr>
    </w:p>
    <w:p w:rsidR="0067223F" w:rsidRDefault="0067223F" w:rsidP="0067223F">
      <w:pPr>
        <w:tabs>
          <w:tab w:val="left" w:pos="709"/>
        </w:tabs>
        <w:ind w:right="-143" w:firstLine="142"/>
        <w:jc w:val="center"/>
        <w:rPr>
          <w:b/>
          <w:i/>
          <w:color w:val="000000"/>
          <w:sz w:val="28"/>
        </w:rPr>
      </w:pPr>
    </w:p>
    <w:p w:rsidR="0067223F" w:rsidRPr="00BE54A5" w:rsidRDefault="0067223F" w:rsidP="0067223F">
      <w:pPr>
        <w:tabs>
          <w:tab w:val="left" w:pos="709"/>
        </w:tabs>
        <w:ind w:right="-143" w:firstLine="142"/>
        <w:jc w:val="center"/>
        <w:rPr>
          <w:b/>
          <w:i/>
          <w:color w:val="000000"/>
          <w:sz w:val="28"/>
        </w:rPr>
      </w:pPr>
      <w:r w:rsidRPr="00BE54A5">
        <w:rPr>
          <w:b/>
          <w:i/>
          <w:color w:val="000000"/>
          <w:sz w:val="28"/>
        </w:rPr>
        <w:lastRenderedPageBreak/>
        <w:t>20. Муниципальная программа</w:t>
      </w:r>
    </w:p>
    <w:p w:rsidR="0067223F" w:rsidRDefault="0067223F" w:rsidP="0067223F">
      <w:pPr>
        <w:tabs>
          <w:tab w:val="left" w:pos="709"/>
        </w:tabs>
        <w:ind w:right="-143" w:firstLine="142"/>
        <w:jc w:val="center"/>
        <w:rPr>
          <w:b/>
          <w:i/>
          <w:sz w:val="28"/>
          <w:szCs w:val="28"/>
        </w:rPr>
      </w:pPr>
      <w:r w:rsidRPr="00BE54A5">
        <w:rPr>
          <w:b/>
          <w:i/>
          <w:color w:val="000000"/>
          <w:sz w:val="28"/>
          <w:szCs w:val="28"/>
        </w:rPr>
        <w:t>«</w:t>
      </w:r>
      <w:r w:rsidRPr="00656F75">
        <w:rPr>
          <w:b/>
          <w:i/>
          <w:sz w:val="28"/>
          <w:szCs w:val="28"/>
        </w:rPr>
        <w:t xml:space="preserve">Строительство (создание) объектов государственной </w:t>
      </w:r>
    </w:p>
    <w:p w:rsidR="0067223F" w:rsidRDefault="0067223F" w:rsidP="0067223F">
      <w:pPr>
        <w:tabs>
          <w:tab w:val="left" w:pos="709"/>
        </w:tabs>
        <w:ind w:right="-143" w:firstLine="142"/>
        <w:jc w:val="center"/>
        <w:rPr>
          <w:color w:val="FF0000"/>
          <w:sz w:val="28"/>
          <w:szCs w:val="28"/>
        </w:rPr>
      </w:pPr>
      <w:r w:rsidRPr="00656F75">
        <w:rPr>
          <w:b/>
          <w:i/>
          <w:sz w:val="28"/>
          <w:szCs w:val="28"/>
        </w:rPr>
        <w:t>и муниципальной собственности в Ейском районе</w:t>
      </w:r>
      <w:r w:rsidRPr="00BE54A5">
        <w:rPr>
          <w:b/>
          <w:i/>
          <w:color w:val="000000"/>
          <w:sz w:val="28"/>
          <w:szCs w:val="28"/>
        </w:rPr>
        <w:t>»</w:t>
      </w:r>
    </w:p>
    <w:p w:rsidR="0067223F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 w:rsidRPr="006E459A">
        <w:rPr>
          <w:color w:val="000000"/>
          <w:sz w:val="28"/>
          <w:szCs w:val="28"/>
        </w:rPr>
        <w:t xml:space="preserve">Общий объем </w:t>
      </w:r>
      <w:r>
        <w:rPr>
          <w:color w:val="000000"/>
          <w:sz w:val="28"/>
          <w:szCs w:val="28"/>
        </w:rPr>
        <w:t xml:space="preserve">финансирования, </w:t>
      </w:r>
      <w:r w:rsidRPr="006E459A">
        <w:rPr>
          <w:color w:val="000000"/>
          <w:sz w:val="28"/>
          <w:szCs w:val="28"/>
        </w:rPr>
        <w:t>предусмотренн</w:t>
      </w:r>
      <w:r>
        <w:rPr>
          <w:color w:val="000000"/>
          <w:sz w:val="28"/>
          <w:szCs w:val="28"/>
        </w:rPr>
        <w:t>ого</w:t>
      </w:r>
      <w:r w:rsidRPr="006E459A">
        <w:rPr>
          <w:color w:val="000000"/>
          <w:sz w:val="28"/>
          <w:szCs w:val="28"/>
        </w:rPr>
        <w:t xml:space="preserve"> на реализацию </w:t>
      </w:r>
      <w:r>
        <w:rPr>
          <w:color w:val="000000"/>
          <w:sz w:val="28"/>
          <w:szCs w:val="28"/>
        </w:rPr>
        <w:t>программы</w:t>
      </w:r>
      <w:r w:rsidRPr="006E459A">
        <w:rPr>
          <w:sz w:val="28"/>
          <w:szCs w:val="28"/>
        </w:rPr>
        <w:t xml:space="preserve"> </w:t>
      </w:r>
      <w:r w:rsidRPr="006E459A">
        <w:rPr>
          <w:color w:val="000000"/>
          <w:sz w:val="28"/>
          <w:szCs w:val="28"/>
        </w:rPr>
        <w:t>на 2023 год составил 62</w:t>
      </w:r>
      <w:r>
        <w:rPr>
          <w:color w:val="000000"/>
          <w:sz w:val="28"/>
          <w:szCs w:val="28"/>
        </w:rPr>
        <w:t xml:space="preserve"> </w:t>
      </w:r>
      <w:r w:rsidRPr="006E459A">
        <w:rPr>
          <w:color w:val="000000"/>
          <w:sz w:val="28"/>
          <w:szCs w:val="28"/>
        </w:rPr>
        <w:t xml:space="preserve">589,4 тыс. </w:t>
      </w:r>
      <w:r>
        <w:rPr>
          <w:color w:val="000000"/>
          <w:sz w:val="28"/>
          <w:szCs w:val="28"/>
        </w:rPr>
        <w:t>руб.</w:t>
      </w:r>
      <w:r w:rsidRPr="006E459A">
        <w:rPr>
          <w:color w:val="000000"/>
          <w:sz w:val="28"/>
          <w:szCs w:val="28"/>
        </w:rPr>
        <w:t>, в том числе: из средств краевого</w:t>
      </w:r>
      <w:r>
        <w:rPr>
          <w:color w:val="000000"/>
          <w:sz w:val="28"/>
          <w:szCs w:val="28"/>
        </w:rPr>
        <w:t xml:space="preserve"> бюджета</w:t>
      </w:r>
      <w:r w:rsidRPr="006E459A">
        <w:rPr>
          <w:color w:val="000000"/>
          <w:sz w:val="28"/>
          <w:szCs w:val="28"/>
        </w:rPr>
        <w:t xml:space="preserve"> 45</w:t>
      </w:r>
      <w:r>
        <w:rPr>
          <w:color w:val="000000"/>
          <w:sz w:val="28"/>
          <w:szCs w:val="28"/>
        </w:rPr>
        <w:t xml:space="preserve"> </w:t>
      </w:r>
      <w:r w:rsidRPr="006E459A">
        <w:rPr>
          <w:color w:val="000000"/>
          <w:sz w:val="28"/>
          <w:szCs w:val="28"/>
        </w:rPr>
        <w:t xml:space="preserve">208,2 тыс. </w:t>
      </w:r>
      <w:r>
        <w:rPr>
          <w:color w:val="000000"/>
          <w:sz w:val="28"/>
          <w:szCs w:val="28"/>
        </w:rPr>
        <w:t>руб., из</w:t>
      </w:r>
      <w:r w:rsidRPr="006E4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местного бюджета </w:t>
      </w:r>
      <w:r w:rsidRPr="006E459A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 w:rsidRPr="006E459A">
        <w:rPr>
          <w:color w:val="000000"/>
          <w:sz w:val="28"/>
          <w:szCs w:val="28"/>
        </w:rPr>
        <w:t xml:space="preserve">381,2 тыс. </w:t>
      </w:r>
      <w:r>
        <w:rPr>
          <w:color w:val="000000"/>
          <w:sz w:val="28"/>
          <w:szCs w:val="28"/>
        </w:rPr>
        <w:t>руб.</w:t>
      </w:r>
      <w:r w:rsidRPr="006E459A">
        <w:rPr>
          <w:color w:val="000000"/>
          <w:sz w:val="28"/>
          <w:szCs w:val="28"/>
        </w:rPr>
        <w:t xml:space="preserve"> Освоение состав</w:t>
      </w:r>
      <w:r>
        <w:rPr>
          <w:color w:val="000000"/>
          <w:sz w:val="28"/>
          <w:szCs w:val="28"/>
        </w:rPr>
        <w:t>ило</w:t>
      </w:r>
      <w:r w:rsidRPr="006E4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81,6</w:t>
      </w:r>
      <w:r w:rsidRPr="006E459A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или</w:t>
      </w:r>
      <w:r w:rsidRPr="006E459A">
        <w:rPr>
          <w:color w:val="000000"/>
          <w:sz w:val="28"/>
          <w:szCs w:val="28"/>
        </w:rPr>
        <w:t xml:space="preserve"> 51</w:t>
      </w:r>
      <w:r>
        <w:rPr>
          <w:color w:val="000000"/>
          <w:sz w:val="28"/>
          <w:szCs w:val="28"/>
        </w:rPr>
        <w:t xml:space="preserve"> </w:t>
      </w:r>
      <w:r w:rsidRPr="006E459A">
        <w:rPr>
          <w:color w:val="000000"/>
          <w:sz w:val="28"/>
          <w:szCs w:val="28"/>
        </w:rPr>
        <w:t xml:space="preserve">090, 0 тыс. </w:t>
      </w:r>
      <w:r>
        <w:rPr>
          <w:color w:val="000000"/>
          <w:sz w:val="28"/>
          <w:szCs w:val="28"/>
        </w:rPr>
        <w:t>руб.</w:t>
      </w:r>
    </w:p>
    <w:p w:rsidR="0067223F" w:rsidRPr="006E459A" w:rsidRDefault="0067223F" w:rsidP="0067223F">
      <w:pPr>
        <w:ind w:firstLine="709"/>
        <w:jc w:val="both"/>
        <w:rPr>
          <w:sz w:val="28"/>
          <w:szCs w:val="28"/>
        </w:rPr>
      </w:pPr>
      <w:r w:rsidRPr="006E459A">
        <w:rPr>
          <w:sz w:val="28"/>
          <w:szCs w:val="28"/>
        </w:rPr>
        <w:t xml:space="preserve">В 2023 году средства </w:t>
      </w:r>
      <w:r>
        <w:rPr>
          <w:sz w:val="28"/>
          <w:szCs w:val="28"/>
        </w:rPr>
        <w:t xml:space="preserve">были </w:t>
      </w:r>
      <w:r w:rsidRPr="006E459A">
        <w:rPr>
          <w:sz w:val="28"/>
          <w:szCs w:val="28"/>
        </w:rPr>
        <w:t>направлены на следующие мероприятия:</w:t>
      </w:r>
    </w:p>
    <w:p w:rsidR="0067223F" w:rsidRPr="006E459A" w:rsidRDefault="0067223F" w:rsidP="0067223F">
      <w:pPr>
        <w:ind w:firstLine="709"/>
        <w:jc w:val="both"/>
        <w:rPr>
          <w:sz w:val="28"/>
          <w:szCs w:val="28"/>
        </w:rPr>
      </w:pPr>
      <w:r w:rsidRPr="006E459A">
        <w:rPr>
          <w:sz w:val="28"/>
          <w:szCs w:val="28"/>
        </w:rPr>
        <w:t>1. Строительство объекта: «Спортивный зал единоборств в городе Ейске Ейского района</w:t>
      </w:r>
      <w:r w:rsidRPr="006E459A">
        <w:t xml:space="preserve"> </w:t>
      </w:r>
      <w:r w:rsidRPr="006E459A">
        <w:rPr>
          <w:sz w:val="28"/>
          <w:szCs w:val="28"/>
        </w:rPr>
        <w:t>Краснодарского края»</w:t>
      </w:r>
      <w:r>
        <w:rPr>
          <w:sz w:val="28"/>
          <w:szCs w:val="28"/>
        </w:rPr>
        <w:t>.</w:t>
      </w:r>
    </w:p>
    <w:p w:rsidR="0067223F" w:rsidRPr="006E459A" w:rsidRDefault="0067223F" w:rsidP="0067223F">
      <w:pPr>
        <w:ind w:firstLine="709"/>
        <w:jc w:val="both"/>
        <w:rPr>
          <w:sz w:val="28"/>
          <w:szCs w:val="28"/>
        </w:rPr>
      </w:pPr>
      <w:r w:rsidRPr="006E459A">
        <w:rPr>
          <w:sz w:val="28"/>
          <w:szCs w:val="28"/>
        </w:rPr>
        <w:t>2. Выполнение строительного контроля и авторского надзора по объекту: «Спортивный зал единоборств в г. Ейске Ейского района, Краснодарского края»</w:t>
      </w:r>
      <w:r>
        <w:rPr>
          <w:sz w:val="28"/>
          <w:szCs w:val="28"/>
        </w:rPr>
        <w:t>.</w:t>
      </w:r>
    </w:p>
    <w:p w:rsidR="0067223F" w:rsidRPr="006E459A" w:rsidRDefault="0067223F" w:rsidP="0067223F">
      <w:pPr>
        <w:ind w:firstLine="709"/>
        <w:jc w:val="both"/>
        <w:rPr>
          <w:sz w:val="28"/>
          <w:szCs w:val="28"/>
        </w:rPr>
      </w:pPr>
      <w:r w:rsidRPr="006E459A">
        <w:rPr>
          <w:sz w:val="28"/>
          <w:szCs w:val="28"/>
        </w:rPr>
        <w:t>3. Техническое</w:t>
      </w:r>
      <w:r w:rsidRPr="006E459A">
        <w:t xml:space="preserve"> </w:t>
      </w:r>
      <w:r w:rsidRPr="006E459A">
        <w:rPr>
          <w:sz w:val="28"/>
          <w:szCs w:val="28"/>
        </w:rPr>
        <w:t>присоединение объектов капитального строительства, разработка документации, необходимой для ввода в эксплуатацию объектов</w:t>
      </w:r>
      <w:r>
        <w:rPr>
          <w:sz w:val="28"/>
          <w:szCs w:val="28"/>
        </w:rPr>
        <w:t>.</w:t>
      </w:r>
    </w:p>
    <w:p w:rsidR="0067223F" w:rsidRPr="006E459A" w:rsidRDefault="0067223F" w:rsidP="0067223F">
      <w:pPr>
        <w:ind w:firstLine="709"/>
        <w:jc w:val="both"/>
        <w:rPr>
          <w:sz w:val="28"/>
          <w:szCs w:val="28"/>
        </w:rPr>
      </w:pPr>
      <w:r w:rsidRPr="006E459A">
        <w:rPr>
          <w:sz w:val="28"/>
          <w:szCs w:val="28"/>
        </w:rPr>
        <w:t>4. Изготовление проектно-изыскательских, проектно-сметных работ, корректировка сметной документации</w:t>
      </w:r>
      <w:r>
        <w:rPr>
          <w:sz w:val="28"/>
          <w:szCs w:val="28"/>
        </w:rPr>
        <w:t>.</w:t>
      </w:r>
    </w:p>
    <w:p w:rsidR="0067223F" w:rsidRPr="006E459A" w:rsidRDefault="0067223F" w:rsidP="0067223F">
      <w:pPr>
        <w:ind w:firstLine="709"/>
        <w:jc w:val="both"/>
        <w:rPr>
          <w:sz w:val="28"/>
          <w:szCs w:val="28"/>
        </w:rPr>
      </w:pPr>
      <w:r w:rsidRPr="006E459A">
        <w:rPr>
          <w:sz w:val="28"/>
          <w:szCs w:val="28"/>
        </w:rPr>
        <w:t>5.</w:t>
      </w:r>
      <w:r w:rsidRPr="006E459A">
        <w:t xml:space="preserve"> </w:t>
      </w:r>
      <w:r w:rsidRPr="006E459A">
        <w:rPr>
          <w:sz w:val="28"/>
          <w:szCs w:val="28"/>
        </w:rPr>
        <w:t>Строительство общеобразовательной организации со столовой и пищеблоком в пос. Краснофлотский МО Ейский район, включая проектно-изыскательные и проектно-сметные работы, государственную экспертизу объектов.</w:t>
      </w:r>
    </w:p>
    <w:p w:rsidR="0067223F" w:rsidRDefault="0067223F" w:rsidP="0067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освоены средства по мероприятию № 1.1.1.3 «</w:t>
      </w:r>
      <w:r w:rsidRPr="0094261F">
        <w:rPr>
          <w:sz w:val="28"/>
          <w:szCs w:val="28"/>
        </w:rPr>
        <w:t>Строительство здания офиса врача общей практики в Ейском районе</w:t>
      </w:r>
      <w:r>
        <w:rPr>
          <w:sz w:val="28"/>
          <w:szCs w:val="28"/>
        </w:rPr>
        <w:t xml:space="preserve">» в сумме 3000,0 тыс. руб. </w:t>
      </w:r>
      <w:r w:rsidRPr="00744757">
        <w:rPr>
          <w:sz w:val="28"/>
          <w:szCs w:val="28"/>
        </w:rPr>
        <w:t>по причине нахождения земельного участка, выбранного для проектирования объекта, в собственности Краснодарского края</w:t>
      </w:r>
      <w:r>
        <w:rPr>
          <w:sz w:val="28"/>
          <w:szCs w:val="28"/>
        </w:rPr>
        <w:t>.</w:t>
      </w:r>
    </w:p>
    <w:p w:rsidR="0067223F" w:rsidRDefault="0067223F" w:rsidP="0067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«</w:t>
      </w:r>
      <w:r w:rsidRPr="005318B2">
        <w:rPr>
          <w:sz w:val="28"/>
          <w:szCs w:val="28"/>
        </w:rPr>
        <w:t>Доля населения, обеспеченная объектами здравоохранения</w:t>
      </w:r>
      <w:r>
        <w:rPr>
          <w:sz w:val="28"/>
          <w:szCs w:val="28"/>
        </w:rPr>
        <w:t xml:space="preserve">» установленный на 2023 год в % на 100 тыс. населения – 1,7 % не достигнут по причине не выполненного строительства здания </w:t>
      </w:r>
      <w:r w:rsidRPr="005318B2">
        <w:rPr>
          <w:sz w:val="28"/>
          <w:szCs w:val="28"/>
        </w:rPr>
        <w:t>офиса врача общей практики</w:t>
      </w:r>
      <w:r>
        <w:rPr>
          <w:sz w:val="28"/>
          <w:szCs w:val="28"/>
        </w:rPr>
        <w:t xml:space="preserve">. </w:t>
      </w:r>
    </w:p>
    <w:p w:rsidR="0067223F" w:rsidRDefault="0067223F" w:rsidP="0067223F">
      <w:pPr>
        <w:ind w:firstLine="709"/>
        <w:jc w:val="both"/>
      </w:pPr>
      <w:r w:rsidRPr="0094261F">
        <w:rPr>
          <w:sz w:val="28"/>
          <w:szCs w:val="28"/>
        </w:rPr>
        <w:t xml:space="preserve">Неполное освоение средств программы в рамках мероприятия </w:t>
      </w:r>
      <w:r>
        <w:rPr>
          <w:sz w:val="28"/>
          <w:szCs w:val="28"/>
        </w:rPr>
        <w:t>№ </w:t>
      </w:r>
      <w:r w:rsidRPr="0094261F">
        <w:rPr>
          <w:sz w:val="28"/>
          <w:szCs w:val="28"/>
        </w:rPr>
        <w:t>1.1.1.</w:t>
      </w:r>
      <w:r>
        <w:rPr>
          <w:sz w:val="28"/>
          <w:szCs w:val="28"/>
        </w:rPr>
        <w:t>6</w:t>
      </w:r>
      <w:r w:rsidRPr="0094261F">
        <w:rPr>
          <w:sz w:val="28"/>
          <w:szCs w:val="28"/>
        </w:rPr>
        <w:t xml:space="preserve"> «</w:t>
      </w:r>
      <w:r w:rsidRPr="00406D9A">
        <w:rPr>
          <w:sz w:val="28"/>
          <w:szCs w:val="28"/>
        </w:rPr>
        <w:t>Строительство общеобразовательной организации со столовой и пищеблоком в пос. Краснофлотский МО Ейский район, включая проектно-изыскательные и проектно-сметные работы, государственную экспертизу объектов</w:t>
      </w:r>
      <w:r w:rsidRPr="0094261F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6</w:t>
      </w:r>
      <w:r w:rsidRPr="0094261F">
        <w:rPr>
          <w:sz w:val="28"/>
          <w:szCs w:val="28"/>
        </w:rPr>
        <w:t>5</w:t>
      </w:r>
      <w:r>
        <w:rPr>
          <w:sz w:val="28"/>
          <w:szCs w:val="28"/>
        </w:rPr>
        <w:t>28,3</w:t>
      </w:r>
      <w:r w:rsidRPr="0094261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94261F">
        <w:rPr>
          <w:sz w:val="28"/>
          <w:szCs w:val="28"/>
        </w:rPr>
        <w:t xml:space="preserve"> произошло по причине </w:t>
      </w:r>
      <w:r>
        <w:rPr>
          <w:sz w:val="28"/>
          <w:szCs w:val="28"/>
        </w:rPr>
        <w:t>просрочки подрядчиком своих обязательств по контракту на изготовление проектно-сметной документации (в сумме 5,0 млн. руб. с уплатой неустойки), а также значительного снижения планируемой стоимости проведения процедуры государственной экспертизы проектно-сметной документации, так как оплата производилась по стоимости, предусмотренной для прохождения повторной экспертизы проекта.</w:t>
      </w:r>
      <w:r w:rsidRPr="006A3C17">
        <w:t xml:space="preserve"> </w:t>
      </w:r>
    </w:p>
    <w:p w:rsidR="0067223F" w:rsidRPr="00C91131" w:rsidRDefault="0067223F" w:rsidP="0067223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7C52">
        <w:rPr>
          <w:sz w:val="28"/>
          <w:szCs w:val="28"/>
        </w:rPr>
        <w:t xml:space="preserve">рамках выполнения мероприятий программы не освоены средства по мероприятию </w:t>
      </w:r>
      <w:r>
        <w:rPr>
          <w:sz w:val="28"/>
          <w:szCs w:val="28"/>
        </w:rPr>
        <w:t>№ </w:t>
      </w:r>
      <w:r w:rsidRPr="00CF7C52">
        <w:rPr>
          <w:sz w:val="28"/>
          <w:szCs w:val="28"/>
        </w:rPr>
        <w:t>1.1.1.</w:t>
      </w:r>
      <w:r>
        <w:rPr>
          <w:sz w:val="28"/>
          <w:szCs w:val="28"/>
        </w:rPr>
        <w:t>11</w:t>
      </w:r>
      <w:r w:rsidRPr="00CF7C52">
        <w:rPr>
          <w:sz w:val="28"/>
          <w:szCs w:val="28"/>
        </w:rPr>
        <w:t xml:space="preserve"> «Проектирование и строительство общеобразователь</w:t>
      </w:r>
      <w:r>
        <w:rPr>
          <w:sz w:val="28"/>
          <w:szCs w:val="28"/>
        </w:rPr>
        <w:t>-</w:t>
      </w:r>
      <w:r w:rsidRPr="00CF7C52">
        <w:rPr>
          <w:sz w:val="28"/>
          <w:szCs w:val="28"/>
        </w:rPr>
        <w:t xml:space="preserve">ной организации на 1100 мест по ул. Колхозной в г. Ейске Ейского района» в сумме </w:t>
      </w:r>
      <w:r>
        <w:rPr>
          <w:sz w:val="28"/>
          <w:szCs w:val="28"/>
        </w:rPr>
        <w:t>197</w:t>
      </w:r>
      <w:r w:rsidRPr="00CF7C52">
        <w:rPr>
          <w:sz w:val="28"/>
          <w:szCs w:val="28"/>
        </w:rPr>
        <w:t>0,</w:t>
      </w:r>
      <w:r>
        <w:rPr>
          <w:sz w:val="28"/>
          <w:szCs w:val="28"/>
        </w:rPr>
        <w:t xml:space="preserve">9 </w:t>
      </w:r>
      <w:r w:rsidRPr="00CF7C52">
        <w:rPr>
          <w:sz w:val="28"/>
          <w:szCs w:val="28"/>
        </w:rPr>
        <w:t xml:space="preserve">тыс. руб. по причине </w:t>
      </w:r>
      <w:r>
        <w:rPr>
          <w:sz w:val="28"/>
          <w:szCs w:val="28"/>
        </w:rPr>
        <w:t xml:space="preserve">просрочки подрядчиком обязательств по </w:t>
      </w:r>
      <w:r w:rsidRPr="00C4383D">
        <w:rPr>
          <w:sz w:val="28"/>
          <w:szCs w:val="28"/>
        </w:rPr>
        <w:t>контракт</w:t>
      </w:r>
      <w:r>
        <w:rPr>
          <w:sz w:val="28"/>
          <w:szCs w:val="28"/>
        </w:rPr>
        <w:t>у на</w:t>
      </w:r>
      <w:r w:rsidRPr="00C4383D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е</w:t>
      </w:r>
      <w:r w:rsidRPr="00C4383D">
        <w:rPr>
          <w:sz w:val="28"/>
          <w:szCs w:val="28"/>
        </w:rPr>
        <w:t xml:space="preserve"> экспертизы проектной документации и инженерных </w:t>
      </w:r>
      <w:r w:rsidRPr="00C4383D">
        <w:rPr>
          <w:sz w:val="28"/>
          <w:szCs w:val="28"/>
        </w:rPr>
        <w:lastRenderedPageBreak/>
        <w:t>изысканий по объекту: «Проектирование и строительство общеобразовательной организации на 1100 мест по ул. Колхозной в г. Ейске Ейского района».</w:t>
      </w:r>
    </w:p>
    <w:p w:rsidR="0067223F" w:rsidRPr="00656F75" w:rsidRDefault="0067223F" w:rsidP="0067223F">
      <w:pPr>
        <w:pStyle w:val="aa"/>
        <w:kinsoku w:val="0"/>
        <w:overflowPunct w:val="0"/>
        <w:spacing w:line="235" w:lineRule="auto"/>
        <w:ind w:firstLine="709"/>
        <w:rPr>
          <w:szCs w:val="28"/>
        </w:rPr>
      </w:pPr>
      <w:r w:rsidRPr="00CF4255">
        <w:rPr>
          <w:szCs w:val="28"/>
        </w:rPr>
        <w:t xml:space="preserve">Эффективность реализации муниципальной программы </w:t>
      </w:r>
      <w:r w:rsidRPr="00CF4255">
        <w:t xml:space="preserve">составила </w:t>
      </w:r>
      <w:r w:rsidRPr="00CF4255">
        <w:rPr>
          <w:szCs w:val="28"/>
        </w:rPr>
        <w:t>0,82.</w:t>
      </w:r>
    </w:p>
    <w:p w:rsidR="0067223F" w:rsidRPr="00656F75" w:rsidRDefault="0067223F" w:rsidP="0067223F">
      <w:pPr>
        <w:tabs>
          <w:tab w:val="left" w:pos="709"/>
        </w:tabs>
        <w:ind w:right="-143"/>
        <w:jc w:val="both"/>
        <w:rPr>
          <w:sz w:val="28"/>
        </w:rPr>
      </w:pPr>
      <w:r w:rsidRPr="00656F75">
        <w:rPr>
          <w:sz w:val="28"/>
          <w:szCs w:val="28"/>
        </w:rPr>
        <w:tab/>
      </w:r>
    </w:p>
    <w:p w:rsidR="0067223F" w:rsidRDefault="0067223F" w:rsidP="0067223F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i/>
          <w:sz w:val="28"/>
        </w:rPr>
      </w:pPr>
      <w:r w:rsidRPr="00656F75">
        <w:rPr>
          <w:rFonts w:ascii="Times New Roman" w:hAnsi="Times New Roman"/>
          <w:b/>
          <w:i/>
          <w:sz w:val="28"/>
        </w:rPr>
        <w:t xml:space="preserve">21.Муниципальная программа </w:t>
      </w:r>
    </w:p>
    <w:p w:rsidR="0067223F" w:rsidRPr="00963636" w:rsidRDefault="0067223F" w:rsidP="0067223F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i/>
          <w:sz w:val="28"/>
        </w:rPr>
      </w:pPr>
      <w:r w:rsidRPr="00656F75">
        <w:rPr>
          <w:rFonts w:ascii="Times New Roman" w:hAnsi="Times New Roman"/>
          <w:b/>
          <w:i/>
          <w:sz w:val="28"/>
        </w:rPr>
        <w:t>«Управление муниципальными финансами Ейского района»</w:t>
      </w:r>
    </w:p>
    <w:p w:rsidR="0067223F" w:rsidRPr="006A2A44" w:rsidRDefault="0067223F" w:rsidP="0067223F">
      <w:pPr>
        <w:pStyle w:val="af1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 xml:space="preserve">Общий объем финансового обеспечения мероприятий программы </w:t>
      </w:r>
      <w:r>
        <w:rPr>
          <w:sz w:val="28"/>
          <w:szCs w:val="28"/>
        </w:rPr>
        <w:br/>
      </w:r>
      <w:r w:rsidRPr="006A2A44">
        <w:rPr>
          <w:sz w:val="28"/>
          <w:szCs w:val="28"/>
        </w:rPr>
        <w:t>в 2023 году предусмотрен в сумме 78</w:t>
      </w:r>
      <w:r>
        <w:rPr>
          <w:sz w:val="28"/>
          <w:szCs w:val="28"/>
        </w:rPr>
        <w:t xml:space="preserve"> </w:t>
      </w:r>
      <w:r w:rsidRPr="006A2A44">
        <w:rPr>
          <w:sz w:val="28"/>
          <w:szCs w:val="28"/>
        </w:rPr>
        <w:t xml:space="preserve">791,1 тыс. </w:t>
      </w:r>
      <w:r>
        <w:rPr>
          <w:sz w:val="28"/>
          <w:szCs w:val="28"/>
        </w:rPr>
        <w:t>руб.</w:t>
      </w:r>
      <w:r w:rsidRPr="006A2A44">
        <w:rPr>
          <w:sz w:val="28"/>
          <w:szCs w:val="28"/>
        </w:rPr>
        <w:t xml:space="preserve"> за счет средств районного бюджета.</w:t>
      </w:r>
    </w:p>
    <w:p w:rsidR="0067223F" w:rsidRPr="006A2A44" w:rsidRDefault="0067223F" w:rsidP="0067223F">
      <w:pPr>
        <w:pStyle w:val="af1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 xml:space="preserve">За отчетный год фактические расходы по программе составили </w:t>
      </w:r>
      <w:r>
        <w:rPr>
          <w:sz w:val="28"/>
          <w:szCs w:val="28"/>
        </w:rPr>
        <w:br/>
      </w:r>
      <w:r w:rsidRPr="006A2A44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Pr="006A2A44">
        <w:rPr>
          <w:sz w:val="28"/>
          <w:szCs w:val="28"/>
        </w:rPr>
        <w:t>494,</w:t>
      </w:r>
      <w:r>
        <w:rPr>
          <w:sz w:val="28"/>
          <w:szCs w:val="28"/>
        </w:rPr>
        <w:t>3</w:t>
      </w:r>
      <w:r w:rsidRPr="006A2A44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6A2A44">
        <w:rPr>
          <w:sz w:val="28"/>
          <w:szCs w:val="28"/>
        </w:rPr>
        <w:t xml:space="preserve"> или 99,6 % от предусмотренных планом.</w:t>
      </w:r>
    </w:p>
    <w:p w:rsidR="0067223F" w:rsidRPr="006A2A44" w:rsidRDefault="0067223F" w:rsidP="0067223F">
      <w:pPr>
        <w:pStyle w:val="af1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>Все целевые показатели достигнуты:</w:t>
      </w:r>
    </w:p>
    <w:p w:rsidR="0067223F" w:rsidRPr="006A2A44" w:rsidRDefault="0067223F" w:rsidP="0067223F">
      <w:pPr>
        <w:pStyle w:val="af1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 xml:space="preserve">- по итогам оценки качества управления муниципальными финансами за 2022 год, проведенной министерством финансов Краснодарского края в соответствии с приказом от 18 июня 2014 года № 175, муниципальному образованию Ейский район </w:t>
      </w:r>
      <w:r w:rsidRPr="006A2A44">
        <w:rPr>
          <w:color w:val="000000"/>
          <w:sz w:val="28"/>
          <w:szCs w:val="28"/>
        </w:rPr>
        <w:t xml:space="preserve">присвоена </w:t>
      </w:r>
      <w:r w:rsidRPr="006A2A44">
        <w:rPr>
          <w:color w:val="000000"/>
          <w:sz w:val="28"/>
          <w:szCs w:val="28"/>
          <w:lang w:val="en-US"/>
        </w:rPr>
        <w:t>II</w:t>
      </w:r>
      <w:r w:rsidRPr="006A2A44">
        <w:rPr>
          <w:color w:val="000000"/>
          <w:sz w:val="28"/>
          <w:szCs w:val="28"/>
        </w:rPr>
        <w:t xml:space="preserve"> (средняя) степень </w:t>
      </w:r>
      <w:r w:rsidRPr="006A2A44">
        <w:rPr>
          <w:sz w:val="28"/>
          <w:szCs w:val="28"/>
        </w:rPr>
        <w:t>качества управления муниципальными финансами, степень достижения планового целевого показателя равна 1;</w:t>
      </w:r>
    </w:p>
    <w:p w:rsidR="0067223F" w:rsidRPr="006A2A44" w:rsidRDefault="0067223F" w:rsidP="0067223F">
      <w:pPr>
        <w:pStyle w:val="af1"/>
        <w:ind w:left="0" w:firstLine="709"/>
        <w:jc w:val="both"/>
        <w:rPr>
          <w:color w:val="000000"/>
          <w:sz w:val="28"/>
          <w:szCs w:val="28"/>
        </w:rPr>
      </w:pPr>
      <w:r w:rsidRPr="006A2A44">
        <w:rPr>
          <w:color w:val="000000"/>
          <w:sz w:val="28"/>
          <w:szCs w:val="28"/>
        </w:rPr>
        <w:t>- различие между наиболее обеспеченными и наименее обеспеченными поселениями Ейского района фактически сокращено в 1,1 раза, что является равным запланированному показателю. Степень достижения целевого показателя 100 %, т.е. равна 1;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>- отношение объема муниципального долга к общему годовому объему доходов районного бюджета без учета объема безвозмездных поступлений и (или) поступлений налоговых доходов по дополнительным нормативам отчислений по итогам 2023 года составило 3,8%. Степень достижения планового значения целевого показателя составила 236,8%, т.е. принимается равной 1.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 xml:space="preserve">Таким образом, степень достижения плановых значений целевых показателей программы равна 1, эффективность реализации программы высокая, равна 1. 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>Объем финансирования подпрограммы «Совершенствование бюджетного процесса и обеспечение сбалансированности районного бюджета»в 2023 году запланирован в сумме 28</w:t>
      </w:r>
      <w:r>
        <w:rPr>
          <w:sz w:val="28"/>
          <w:szCs w:val="28"/>
        </w:rPr>
        <w:t xml:space="preserve"> </w:t>
      </w:r>
      <w:r w:rsidRPr="006A2A44">
        <w:rPr>
          <w:sz w:val="28"/>
          <w:szCs w:val="28"/>
        </w:rPr>
        <w:t xml:space="preserve">691,1 тыс. </w:t>
      </w:r>
      <w:r>
        <w:rPr>
          <w:sz w:val="28"/>
          <w:szCs w:val="28"/>
        </w:rPr>
        <w:t>руб.</w:t>
      </w:r>
      <w:r w:rsidRPr="006A2A44">
        <w:rPr>
          <w:sz w:val="28"/>
          <w:szCs w:val="28"/>
        </w:rPr>
        <w:t xml:space="preserve"> за счет средств районного бюджета, фактические расходы составили 28</w:t>
      </w:r>
      <w:r>
        <w:rPr>
          <w:sz w:val="28"/>
          <w:szCs w:val="28"/>
        </w:rPr>
        <w:t xml:space="preserve"> 453</w:t>
      </w:r>
      <w:r w:rsidRPr="006A2A4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A2A44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6A2A44">
        <w:rPr>
          <w:sz w:val="28"/>
          <w:szCs w:val="28"/>
        </w:rPr>
        <w:t xml:space="preserve">, или 99,2 %. Указанные бюджетные ассигнования предусмотрены на исполнение мероприятия «Руководство и управление в сфере установленных функций» и направлены на содержание координатора программы – финансового управления. В связи с этим, согласно методике, при оценке степени реализации мероприятий из расчета оценки эффективности реализации муниципальной программы исключаются. 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>Остальные запланированные к реализации в отчетном году мероприятия подпрог</w:t>
      </w:r>
      <w:r>
        <w:rPr>
          <w:sz w:val="28"/>
          <w:szCs w:val="28"/>
        </w:rPr>
        <w:t>раммы выполнены в полном объеме.</w:t>
      </w:r>
    </w:p>
    <w:p w:rsidR="0067223F" w:rsidRPr="00740EDC" w:rsidRDefault="0067223F" w:rsidP="0067223F">
      <w:pPr>
        <w:pStyle w:val="af1"/>
        <w:widowControl w:val="0"/>
        <w:spacing w:after="200"/>
        <w:ind w:left="0" w:firstLine="709"/>
        <w:contextualSpacing/>
        <w:jc w:val="both"/>
        <w:rPr>
          <w:sz w:val="28"/>
          <w:szCs w:val="28"/>
        </w:rPr>
      </w:pPr>
      <w:r w:rsidRPr="00740EDC">
        <w:rPr>
          <w:sz w:val="28"/>
          <w:szCs w:val="28"/>
        </w:rPr>
        <w:t>Объем финансирования подпрограммы «Совершенствование межбюджетных отношений»</w:t>
      </w:r>
      <w:r>
        <w:rPr>
          <w:sz w:val="28"/>
          <w:szCs w:val="28"/>
        </w:rPr>
        <w:t xml:space="preserve"> </w:t>
      </w:r>
      <w:r w:rsidRPr="00740EDC">
        <w:rPr>
          <w:sz w:val="28"/>
          <w:szCs w:val="28"/>
        </w:rPr>
        <w:t>в 2023 году предусмотрен в сумме 50</w:t>
      </w:r>
      <w:r>
        <w:rPr>
          <w:sz w:val="28"/>
          <w:szCs w:val="28"/>
        </w:rPr>
        <w:t xml:space="preserve"> </w:t>
      </w:r>
      <w:r w:rsidRPr="00740EDC">
        <w:rPr>
          <w:sz w:val="28"/>
          <w:szCs w:val="28"/>
        </w:rPr>
        <w:t xml:space="preserve">000,0 тыс. </w:t>
      </w:r>
      <w:r w:rsidRPr="00740EDC">
        <w:rPr>
          <w:sz w:val="28"/>
          <w:szCs w:val="28"/>
        </w:rPr>
        <w:lastRenderedPageBreak/>
        <w:t>руб. за счет средств районного бюджета, фактические расходы составили 50</w:t>
      </w:r>
      <w:r>
        <w:rPr>
          <w:sz w:val="28"/>
          <w:szCs w:val="28"/>
        </w:rPr>
        <w:t xml:space="preserve"> </w:t>
      </w:r>
      <w:r w:rsidRPr="00740EDC">
        <w:rPr>
          <w:sz w:val="28"/>
          <w:szCs w:val="28"/>
        </w:rPr>
        <w:t>000,0 тыс. руб., т.е. 100% плановых назначений.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>Запланированные к реализации в отчетном году меропр</w:t>
      </w:r>
      <w:r>
        <w:rPr>
          <w:sz w:val="28"/>
          <w:szCs w:val="28"/>
        </w:rPr>
        <w:t>иятия выполнены в полном объеме.</w:t>
      </w:r>
    </w:p>
    <w:p w:rsidR="0067223F" w:rsidRDefault="0067223F" w:rsidP="0067223F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 xml:space="preserve">- в целях выравнивания бюджетной обеспеченности поселений Ейского района из средств районного бюджета предоставлены дотации в сумме </w:t>
      </w:r>
      <w:r>
        <w:rPr>
          <w:sz w:val="28"/>
          <w:szCs w:val="28"/>
        </w:rPr>
        <w:br/>
      </w:r>
      <w:r w:rsidRPr="006A2A4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A2A44">
        <w:rPr>
          <w:sz w:val="28"/>
          <w:szCs w:val="28"/>
        </w:rPr>
        <w:t xml:space="preserve">000,0 тыс. </w:t>
      </w:r>
      <w:r>
        <w:rPr>
          <w:sz w:val="28"/>
          <w:szCs w:val="28"/>
        </w:rPr>
        <w:t>руб.;</w:t>
      </w:r>
    </w:p>
    <w:p w:rsidR="0067223F" w:rsidRDefault="0067223F" w:rsidP="0067223F">
      <w:pPr>
        <w:pStyle w:val="af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2A44">
        <w:rPr>
          <w:sz w:val="28"/>
          <w:szCs w:val="28"/>
        </w:rPr>
        <w:t xml:space="preserve"> в целях обеспечения сбалансированности бюджетов поселений Ейского района из средств районного бюджета предоставлены иные межбюджетные трансферты на поддержку мер по обеспечению сбалансированности бюджетов поселений в сумме 45</w:t>
      </w:r>
      <w:r>
        <w:rPr>
          <w:sz w:val="28"/>
          <w:szCs w:val="28"/>
        </w:rPr>
        <w:t xml:space="preserve"> </w:t>
      </w:r>
      <w:r w:rsidRPr="006A2A44">
        <w:rPr>
          <w:sz w:val="28"/>
          <w:szCs w:val="28"/>
        </w:rPr>
        <w:t xml:space="preserve">000,0 тыс. </w:t>
      </w:r>
      <w:r>
        <w:rPr>
          <w:sz w:val="28"/>
          <w:szCs w:val="28"/>
        </w:rPr>
        <w:t>руб.</w:t>
      </w:r>
      <w:r w:rsidRPr="006A2A44">
        <w:rPr>
          <w:sz w:val="28"/>
          <w:szCs w:val="28"/>
        </w:rPr>
        <w:t xml:space="preserve"> 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2A44">
        <w:rPr>
          <w:sz w:val="28"/>
          <w:szCs w:val="28"/>
        </w:rPr>
        <w:t xml:space="preserve"> результате предоставления дотации поселениям достигнуты следующие показатели: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2A44">
        <w:rPr>
          <w:color w:val="000000"/>
          <w:sz w:val="28"/>
          <w:szCs w:val="28"/>
        </w:rPr>
        <w:t xml:space="preserve">повысился уровень бюджетной обеспеченности 4 поселений района; сокращено различие между наиболее обеспеченными и наименее обеспеченными поселениями Ейского района, эффективность выравнивания бюджетной обеспеченности поселений по итогам 2023 года составила 1,95 раз при максимально допустимом значении показателя – не более чем в 2 раза. Чем ниже показатель, тем меньше различие между наиболее и наименее обеспеченными поселениями, степень достижения целевого показателя 102,6% принимается равной 1; 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6A2A44">
        <w:rPr>
          <w:color w:val="000000"/>
          <w:sz w:val="28"/>
          <w:szCs w:val="28"/>
        </w:rPr>
        <w:t xml:space="preserve"> - по итогам отчетного года доля поселений Ейского района,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превысила 50% объема собственных доходов бюджета в общем количестве поселений района составила 9,1%. Степень достижения целевого показателя составила 219,8%, принимается равной 1.  </w:t>
      </w:r>
    </w:p>
    <w:p w:rsidR="0067223F" w:rsidRPr="006A2A44" w:rsidRDefault="0067223F" w:rsidP="0067223F">
      <w:pPr>
        <w:pStyle w:val="af1"/>
        <w:widowControl w:val="0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</w:t>
      </w:r>
      <w:r w:rsidRPr="006A2A44">
        <w:rPr>
          <w:sz w:val="28"/>
          <w:szCs w:val="28"/>
        </w:rPr>
        <w:t xml:space="preserve"> к реализации</w:t>
      </w:r>
      <w:r>
        <w:rPr>
          <w:sz w:val="28"/>
          <w:szCs w:val="28"/>
        </w:rPr>
        <w:t xml:space="preserve"> </w:t>
      </w:r>
      <w:r w:rsidRPr="006A2A44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в рамках подпрограммы </w:t>
      </w:r>
      <w:r w:rsidRPr="006A2A44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 долгом»</w:t>
      </w:r>
      <w:r w:rsidRPr="006A2A44">
        <w:rPr>
          <w:sz w:val="28"/>
          <w:szCs w:val="28"/>
        </w:rPr>
        <w:t xml:space="preserve"> в отчетном году выполнены</w:t>
      </w:r>
      <w:r>
        <w:rPr>
          <w:sz w:val="28"/>
          <w:szCs w:val="28"/>
        </w:rPr>
        <w:t xml:space="preserve"> в </w:t>
      </w:r>
      <w:r w:rsidRPr="006A2A44">
        <w:rPr>
          <w:sz w:val="28"/>
          <w:szCs w:val="28"/>
        </w:rPr>
        <w:t>полном объеме:</w:t>
      </w:r>
    </w:p>
    <w:p w:rsidR="0067223F" w:rsidRPr="006A2A44" w:rsidRDefault="0067223F" w:rsidP="0067223F">
      <w:pPr>
        <w:pStyle w:val="af1"/>
        <w:widowControl w:val="0"/>
        <w:ind w:left="0" w:firstLine="720"/>
        <w:jc w:val="both"/>
        <w:rPr>
          <w:sz w:val="28"/>
          <w:szCs w:val="28"/>
        </w:rPr>
      </w:pPr>
      <w:r w:rsidRPr="006A2A44"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обеспечено соблюдение установленного</w:t>
      </w:r>
      <w:r w:rsidRPr="006A2A44">
        <w:rPr>
          <w:sz w:val="28"/>
          <w:szCs w:val="28"/>
        </w:rPr>
        <w:t xml:space="preserve"> статьей 107 Бюджетного кодекса Российской Федерации ограничения предельного объема муниципального долга. Степень реализации мероприятия и до</w:t>
      </w:r>
      <w:r>
        <w:rPr>
          <w:sz w:val="28"/>
          <w:szCs w:val="28"/>
        </w:rPr>
        <w:t xml:space="preserve">стижения ожидаемых результатов </w:t>
      </w:r>
      <w:r w:rsidRPr="006A2A44">
        <w:rPr>
          <w:sz w:val="28"/>
          <w:szCs w:val="28"/>
        </w:rPr>
        <w:t>– 100%;</w:t>
      </w:r>
      <w:r w:rsidRPr="006A2A44">
        <w:t xml:space="preserve">             </w:t>
      </w:r>
    </w:p>
    <w:p w:rsidR="0067223F" w:rsidRPr="006A2A44" w:rsidRDefault="0067223F" w:rsidP="0067223F">
      <w:pPr>
        <w:pStyle w:val="af1"/>
        <w:widowControl w:val="0"/>
        <w:ind w:left="0" w:firstLine="720"/>
        <w:jc w:val="both"/>
        <w:rPr>
          <w:sz w:val="28"/>
          <w:szCs w:val="28"/>
        </w:rPr>
      </w:pPr>
      <w:r w:rsidRPr="006A2A44">
        <w:rPr>
          <w:sz w:val="28"/>
          <w:szCs w:val="28"/>
        </w:rPr>
        <w:t>- уровень объема муниципального долга соответствует показателям, предусмотренным программой. Коммерческие кредиты отсутствуют. Степень реализации мероприятия и достижения ожидаемых результатов – 100,0%;</w:t>
      </w:r>
    </w:p>
    <w:p w:rsidR="0067223F" w:rsidRPr="006A2A44" w:rsidRDefault="0067223F" w:rsidP="0067223F">
      <w:pPr>
        <w:pStyle w:val="af1"/>
        <w:widowControl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2A44">
        <w:rPr>
          <w:sz w:val="28"/>
          <w:szCs w:val="28"/>
        </w:rPr>
        <w:t xml:space="preserve">оценка текущего и прогнозируемого состояния муниципального долга проводится на постоянной основе. Долговая нагрузка составила 3,8 % и обеспечено ее снижение по сравнению с уровнем 2022 года. Степень реализации мероприятия и достижения ожидаемых результатов – 100%; </w:t>
      </w:r>
    </w:p>
    <w:p w:rsidR="0067223F" w:rsidRPr="006A2A44" w:rsidRDefault="0067223F" w:rsidP="0067223F">
      <w:pPr>
        <w:pStyle w:val="af1"/>
        <w:widowControl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целях сокращения </w:t>
      </w:r>
      <w:r w:rsidRPr="006A2A44">
        <w:rPr>
          <w:sz w:val="28"/>
          <w:szCs w:val="28"/>
        </w:rPr>
        <w:t>объема муниц</w:t>
      </w:r>
      <w:r>
        <w:rPr>
          <w:sz w:val="28"/>
          <w:szCs w:val="28"/>
        </w:rPr>
        <w:t>ипального долга</w:t>
      </w:r>
      <w:r w:rsidRPr="006A2A44">
        <w:rPr>
          <w:sz w:val="28"/>
          <w:szCs w:val="28"/>
        </w:rPr>
        <w:t xml:space="preserve"> в муниципальных контрактах на оказание финансовых услуг по предост</w:t>
      </w:r>
      <w:r>
        <w:rPr>
          <w:sz w:val="28"/>
          <w:szCs w:val="28"/>
        </w:rPr>
        <w:t>авлению кредита устанавливаются положения, предусматривающие право</w:t>
      </w:r>
      <w:r w:rsidRPr="006A2A44">
        <w:rPr>
          <w:sz w:val="28"/>
          <w:szCs w:val="28"/>
        </w:rPr>
        <w:t xml:space="preserve"> полн</w:t>
      </w:r>
      <w:r>
        <w:rPr>
          <w:sz w:val="28"/>
          <w:szCs w:val="28"/>
        </w:rPr>
        <w:t>ого или частичного досрочного погашения</w:t>
      </w:r>
      <w:r w:rsidRPr="006A2A44">
        <w:rPr>
          <w:sz w:val="28"/>
          <w:szCs w:val="28"/>
        </w:rPr>
        <w:t xml:space="preserve"> задолженности по кредиту. Степень реализации мероприятия и достижения ожидаемых результатов – 100%;</w:t>
      </w:r>
    </w:p>
    <w:p w:rsidR="0067223F" w:rsidRPr="006A2A44" w:rsidRDefault="0067223F" w:rsidP="0067223F">
      <w:pPr>
        <w:pStyle w:val="af1"/>
        <w:widowControl w:val="0"/>
        <w:ind w:left="0" w:firstLine="720"/>
        <w:jc w:val="both"/>
        <w:rPr>
          <w:sz w:val="28"/>
          <w:szCs w:val="28"/>
        </w:rPr>
      </w:pPr>
      <w:r w:rsidRPr="006A2A44"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обязательства</w:t>
      </w:r>
      <w:r w:rsidRPr="006A2A44">
        <w:rPr>
          <w:sz w:val="28"/>
          <w:szCs w:val="28"/>
        </w:rPr>
        <w:t xml:space="preserve"> по погашению долговых обязательств муниципального образования Ейский район в 2023 году отсутствов</w:t>
      </w:r>
      <w:r>
        <w:rPr>
          <w:sz w:val="28"/>
          <w:szCs w:val="28"/>
        </w:rPr>
        <w:t>али, соответственно отсутствует просроченная</w:t>
      </w:r>
      <w:r w:rsidRPr="006A2A44">
        <w:rPr>
          <w:sz w:val="28"/>
          <w:szCs w:val="28"/>
        </w:rPr>
        <w:t xml:space="preserve"> задолженность. Степень реализации мероприятия и достижения ожидаемых результатов – 100%;  </w:t>
      </w:r>
    </w:p>
    <w:p w:rsidR="0067223F" w:rsidRPr="006A2A44" w:rsidRDefault="0067223F" w:rsidP="0067223F">
      <w:pPr>
        <w:pStyle w:val="af1"/>
        <w:widowControl w:val="0"/>
        <w:ind w:left="0" w:firstLine="720"/>
        <w:jc w:val="both"/>
        <w:rPr>
          <w:sz w:val="28"/>
          <w:szCs w:val="28"/>
        </w:rPr>
      </w:pPr>
      <w:r w:rsidRPr="006A2A44">
        <w:rPr>
          <w:sz w:val="28"/>
          <w:szCs w:val="28"/>
        </w:rPr>
        <w:t>-</w:t>
      </w:r>
      <w:r w:rsidRPr="006A2A44">
        <w:t xml:space="preserve"> </w:t>
      </w:r>
      <w:r>
        <w:rPr>
          <w:sz w:val="28"/>
          <w:szCs w:val="28"/>
        </w:rPr>
        <w:t>платежи</w:t>
      </w:r>
      <w:r w:rsidRPr="006A2A44">
        <w:rPr>
          <w:sz w:val="28"/>
          <w:szCs w:val="28"/>
        </w:rPr>
        <w:t xml:space="preserve"> по обслуживанию долговых обязательств муниципал</w:t>
      </w:r>
      <w:r>
        <w:rPr>
          <w:sz w:val="28"/>
          <w:szCs w:val="28"/>
        </w:rPr>
        <w:t xml:space="preserve">ьного образования Ейский район </w:t>
      </w:r>
      <w:r w:rsidRPr="006A2A44">
        <w:rPr>
          <w:sz w:val="28"/>
          <w:szCs w:val="28"/>
        </w:rPr>
        <w:t>осуществляются в установленные сроки и в полном объеме, просроченная задолженность по обслуживанию долговых обязательств –</w:t>
      </w:r>
      <w:r w:rsidRPr="006A2A44">
        <w:t xml:space="preserve"> </w:t>
      </w:r>
      <w:r w:rsidRPr="006A2A44">
        <w:rPr>
          <w:sz w:val="28"/>
          <w:szCs w:val="28"/>
        </w:rPr>
        <w:t>отсутствует. Степень реализации мероприятия и достижения ожидаемых результатов – 100%.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>По состоянию на 1 января 2024 года объем муниципального долга му</w:t>
      </w:r>
      <w:r>
        <w:rPr>
          <w:sz w:val="28"/>
          <w:szCs w:val="28"/>
        </w:rPr>
        <w:t>ниципального образования Ейский район составил</w:t>
      </w:r>
      <w:r w:rsidRPr="006A2A44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  <w:r w:rsidRPr="006A2A44">
        <w:rPr>
          <w:sz w:val="28"/>
          <w:szCs w:val="28"/>
        </w:rPr>
        <w:t xml:space="preserve">316,0 тыс. </w:t>
      </w:r>
      <w:r>
        <w:rPr>
          <w:sz w:val="28"/>
          <w:szCs w:val="28"/>
        </w:rPr>
        <w:t>руб.</w:t>
      </w:r>
      <w:r w:rsidRPr="006A2A44">
        <w:rPr>
          <w:sz w:val="28"/>
          <w:szCs w:val="28"/>
        </w:rPr>
        <w:t xml:space="preserve"> Выполнение </w:t>
      </w:r>
      <w:r>
        <w:rPr>
          <w:sz w:val="28"/>
          <w:szCs w:val="28"/>
        </w:rPr>
        <w:t>планового целевого</w:t>
      </w:r>
      <w:r w:rsidRPr="006A2A44">
        <w:rPr>
          <w:sz w:val="28"/>
          <w:szCs w:val="28"/>
        </w:rPr>
        <w:t xml:space="preserve"> показателя по объему муниципального долга составило 100,0, степень достижени</w:t>
      </w:r>
      <w:r>
        <w:rPr>
          <w:sz w:val="28"/>
          <w:szCs w:val="28"/>
        </w:rPr>
        <w:t>я планового целевого показателя высокая и</w:t>
      </w:r>
      <w:r w:rsidRPr="006A2A44">
        <w:rPr>
          <w:sz w:val="28"/>
          <w:szCs w:val="28"/>
        </w:rPr>
        <w:t xml:space="preserve"> принимается равной 1. 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 xml:space="preserve">В 2023 году все платежи за обслуживание долговых обязательств осуществлялись в полном объеме, в установленные договором сроки. Фактические расходы на обслуживание муниципального долга составили </w:t>
      </w:r>
      <w:r>
        <w:rPr>
          <w:sz w:val="28"/>
          <w:szCs w:val="28"/>
        </w:rPr>
        <w:br/>
      </w:r>
      <w:r w:rsidRPr="006A2A44">
        <w:rPr>
          <w:sz w:val="28"/>
          <w:szCs w:val="28"/>
        </w:rPr>
        <w:t xml:space="preserve">41,3 тыс. </w:t>
      </w:r>
      <w:r>
        <w:rPr>
          <w:sz w:val="28"/>
          <w:szCs w:val="28"/>
        </w:rPr>
        <w:t>руб.</w:t>
      </w:r>
      <w:r w:rsidRPr="006A2A44">
        <w:rPr>
          <w:sz w:val="28"/>
          <w:szCs w:val="28"/>
        </w:rPr>
        <w:t xml:space="preserve">  или 41,</w:t>
      </w:r>
      <w:r>
        <w:rPr>
          <w:sz w:val="28"/>
          <w:szCs w:val="28"/>
        </w:rPr>
        <w:t xml:space="preserve">3 % от уточненного плана (100,0 </w:t>
      </w:r>
      <w:r w:rsidRPr="006A2A44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6A2A44">
        <w:rPr>
          <w:sz w:val="28"/>
          <w:szCs w:val="28"/>
        </w:rPr>
        <w:t xml:space="preserve">).  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6A2A44">
        <w:rPr>
          <w:sz w:val="28"/>
          <w:szCs w:val="28"/>
        </w:rPr>
        <w:t>За 2023 год доля фактических расходов на обслуживание муниципального долга составила 0,0059 %, что многократно ниже</w:t>
      </w:r>
      <w:r>
        <w:rPr>
          <w:sz w:val="28"/>
          <w:szCs w:val="28"/>
        </w:rPr>
        <w:t xml:space="preserve"> планового целевого показателя,</w:t>
      </w:r>
      <w:r w:rsidRPr="006A2A44">
        <w:rPr>
          <w:sz w:val="28"/>
          <w:szCs w:val="28"/>
        </w:rPr>
        <w:t xml:space="preserve"> утвержденного в Программе (не более 1%), при том, что согласно ст.111 Бюджетного кодекса РФ объем расходов на обслуживание муниципального долга  не должен превышать 15% от объема расходов, за исключением  объема расходов, которые осуществляются за счет субвенций, предоставляемых из бюджетов  других уровней. Степень достижения планового целевого показателя составила 16949% и принимается  равной 1.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6A2A44">
        <w:rPr>
          <w:color w:val="000000"/>
          <w:sz w:val="28"/>
          <w:szCs w:val="28"/>
        </w:rPr>
        <w:t>По  итогам  2023 года степень  достижения  всех целевых показателей подпрограммы в целом составила 8524,5%, эффективность реализации подпрограммы – высокая и  принимается равной 1.</w:t>
      </w:r>
    </w:p>
    <w:p w:rsidR="0067223F" w:rsidRPr="006A2A44" w:rsidRDefault="0067223F" w:rsidP="0067223F">
      <w:pPr>
        <w:pStyle w:val="af1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6A2A44">
        <w:rPr>
          <w:color w:val="000000"/>
          <w:sz w:val="28"/>
          <w:szCs w:val="28"/>
        </w:rPr>
        <w:t>Уровень достижения целевых показателей всех подпрограмм составил 2928,6 %, эффективность реализации программы – 1.</w:t>
      </w:r>
    </w:p>
    <w:p w:rsidR="0067223F" w:rsidRPr="00656F75" w:rsidRDefault="0067223F" w:rsidP="0067223F">
      <w:pPr>
        <w:pStyle w:val="aa"/>
        <w:kinsoku w:val="0"/>
        <w:overflowPunct w:val="0"/>
        <w:spacing w:line="235" w:lineRule="auto"/>
        <w:ind w:firstLine="709"/>
        <w:rPr>
          <w:szCs w:val="28"/>
        </w:rPr>
      </w:pPr>
      <w:r w:rsidRPr="006A2A44">
        <w:rPr>
          <w:szCs w:val="28"/>
        </w:rPr>
        <w:t xml:space="preserve">Эффективность реализации муниципальной программы </w:t>
      </w:r>
      <w:r w:rsidRPr="006A2A44">
        <w:t>составила 1</w:t>
      </w:r>
      <w:r w:rsidRPr="006A2A44">
        <w:rPr>
          <w:szCs w:val="28"/>
        </w:rPr>
        <w:t>,0.</w:t>
      </w:r>
    </w:p>
    <w:p w:rsidR="0067223F" w:rsidRPr="00BE54A5" w:rsidRDefault="0067223F" w:rsidP="0067223F">
      <w:pPr>
        <w:jc w:val="center"/>
        <w:rPr>
          <w:b/>
          <w:i/>
          <w:color w:val="000000"/>
          <w:sz w:val="28"/>
        </w:rPr>
      </w:pPr>
    </w:p>
    <w:p w:rsidR="0067223F" w:rsidRPr="00BE54A5" w:rsidRDefault="0067223F" w:rsidP="0067223F">
      <w:pPr>
        <w:jc w:val="center"/>
        <w:rPr>
          <w:b/>
          <w:i/>
          <w:color w:val="000000"/>
          <w:sz w:val="28"/>
        </w:rPr>
      </w:pPr>
      <w:r w:rsidRPr="00BE54A5">
        <w:rPr>
          <w:b/>
          <w:i/>
          <w:color w:val="000000"/>
          <w:sz w:val="28"/>
        </w:rPr>
        <w:t>22. Муниципальная программа</w:t>
      </w:r>
    </w:p>
    <w:p w:rsidR="0067223F" w:rsidRPr="00BE54A5" w:rsidRDefault="0067223F" w:rsidP="0067223F">
      <w:pPr>
        <w:ind w:firstLine="709"/>
        <w:jc w:val="center"/>
        <w:rPr>
          <w:b/>
          <w:i/>
          <w:color w:val="000000"/>
          <w:sz w:val="28"/>
        </w:rPr>
      </w:pPr>
      <w:r w:rsidRPr="00BE54A5">
        <w:rPr>
          <w:b/>
          <w:i/>
          <w:color w:val="000000"/>
          <w:sz w:val="28"/>
        </w:rPr>
        <w:t>«Энергосбережение и повышение энергетической эффективности муниципального образования Ейский район»</w:t>
      </w:r>
    </w:p>
    <w:p w:rsidR="0067223F" w:rsidRPr="006A2A44" w:rsidRDefault="0067223F" w:rsidP="0067223F">
      <w:pPr>
        <w:ind w:firstLine="708"/>
        <w:jc w:val="both"/>
        <w:rPr>
          <w:sz w:val="28"/>
        </w:rPr>
      </w:pPr>
      <w:r w:rsidRPr="006A2A44">
        <w:rPr>
          <w:sz w:val="28"/>
        </w:rPr>
        <w:t xml:space="preserve">На реализацию муниципальной программы в отчетном 2023 году денежные средства не были запланированы. </w:t>
      </w:r>
    </w:p>
    <w:p w:rsidR="0067223F" w:rsidRPr="006A2A44" w:rsidRDefault="0067223F" w:rsidP="0067223F">
      <w:pPr>
        <w:ind w:firstLine="708"/>
        <w:jc w:val="both"/>
        <w:rPr>
          <w:sz w:val="28"/>
        </w:rPr>
      </w:pPr>
      <w:r w:rsidRPr="006A2A44">
        <w:rPr>
          <w:sz w:val="28"/>
        </w:rPr>
        <w:t>Основные цели муниципальной программы:</w:t>
      </w:r>
    </w:p>
    <w:p w:rsidR="0067223F" w:rsidRPr="006A2A44" w:rsidRDefault="0067223F" w:rsidP="0067223F">
      <w:pPr>
        <w:ind w:firstLine="708"/>
        <w:jc w:val="both"/>
        <w:rPr>
          <w:sz w:val="28"/>
        </w:rPr>
      </w:pPr>
      <w:r w:rsidRPr="006A2A44">
        <w:rPr>
          <w:sz w:val="28"/>
        </w:rPr>
        <w:lastRenderedPageBreak/>
        <w:t>-эффективное использование энергетических ресурсов Ейского района и предоставление населению района высококачественных энергетических услуг по доступным ценам, а также стимулирование энергосбережения;</w:t>
      </w:r>
    </w:p>
    <w:p w:rsidR="0067223F" w:rsidRPr="006A2A44" w:rsidRDefault="0067223F" w:rsidP="0067223F">
      <w:pPr>
        <w:ind w:firstLine="708"/>
        <w:jc w:val="both"/>
        <w:rPr>
          <w:sz w:val="28"/>
        </w:rPr>
      </w:pPr>
      <w:r w:rsidRPr="006A2A44">
        <w:rPr>
          <w:sz w:val="28"/>
        </w:rPr>
        <w:t xml:space="preserve">-создание условий для внедрения в коммунальной и социальной сферах прогрессивных энергосберегающих технологий и оборудования; </w:t>
      </w:r>
    </w:p>
    <w:p w:rsidR="0067223F" w:rsidRPr="006A2A44" w:rsidRDefault="0067223F" w:rsidP="0067223F">
      <w:pPr>
        <w:ind w:firstLine="708"/>
        <w:jc w:val="both"/>
        <w:rPr>
          <w:sz w:val="28"/>
        </w:rPr>
      </w:pPr>
      <w:r w:rsidRPr="006A2A44">
        <w:rPr>
          <w:sz w:val="28"/>
        </w:rPr>
        <w:t>-обеспечение надежного энергоснабжения потребителей;</w:t>
      </w:r>
    </w:p>
    <w:p w:rsidR="0067223F" w:rsidRPr="006A2A44" w:rsidRDefault="0067223F" w:rsidP="0067223F">
      <w:pPr>
        <w:ind w:firstLine="708"/>
        <w:jc w:val="both"/>
        <w:rPr>
          <w:sz w:val="28"/>
        </w:rPr>
      </w:pPr>
      <w:r w:rsidRPr="006A2A44">
        <w:rPr>
          <w:sz w:val="28"/>
        </w:rPr>
        <w:t>-уменьшение негативного воздействия топливно-энергетических объектов на окружающую среду.</w:t>
      </w:r>
    </w:p>
    <w:p w:rsidR="0067223F" w:rsidRPr="00C87257" w:rsidRDefault="0067223F" w:rsidP="0067223F">
      <w:pPr>
        <w:ind w:firstLine="709"/>
        <w:jc w:val="both"/>
        <w:rPr>
          <w:b/>
          <w:sz w:val="28"/>
        </w:rPr>
      </w:pPr>
      <w:r w:rsidRPr="006A2A44">
        <w:rPr>
          <w:sz w:val="28"/>
          <w:szCs w:val="28"/>
        </w:rPr>
        <w:t>Мероприятиями данной муниципальной программы не предусмотрено использование бюджетных ассигнований.</w:t>
      </w:r>
    </w:p>
    <w:p w:rsidR="0067223F" w:rsidRDefault="0067223F" w:rsidP="0067223F">
      <w:pPr>
        <w:jc w:val="both"/>
        <w:rPr>
          <w:b/>
          <w:color w:val="FF0000"/>
          <w:sz w:val="28"/>
        </w:rPr>
      </w:pPr>
    </w:p>
    <w:p w:rsidR="0067223F" w:rsidRDefault="0067223F" w:rsidP="0067223F">
      <w:pPr>
        <w:jc w:val="both"/>
        <w:rPr>
          <w:b/>
          <w:color w:val="FF0000"/>
          <w:sz w:val="28"/>
        </w:rPr>
      </w:pPr>
    </w:p>
    <w:p w:rsidR="0067223F" w:rsidRDefault="0067223F" w:rsidP="0067223F">
      <w:pPr>
        <w:jc w:val="both"/>
        <w:rPr>
          <w:sz w:val="28"/>
        </w:rPr>
      </w:pPr>
      <w:r>
        <w:rPr>
          <w:sz w:val="28"/>
        </w:rPr>
        <w:t xml:space="preserve">Начальник управления экономического </w:t>
      </w:r>
    </w:p>
    <w:p w:rsidR="0067223F" w:rsidRDefault="0067223F" w:rsidP="0067223F">
      <w:pPr>
        <w:jc w:val="both"/>
        <w:rPr>
          <w:sz w:val="28"/>
        </w:rPr>
      </w:pPr>
      <w:r>
        <w:rPr>
          <w:sz w:val="28"/>
        </w:rPr>
        <w:t xml:space="preserve">развития и инвестиций администрации  </w:t>
      </w:r>
    </w:p>
    <w:p w:rsidR="0067223F" w:rsidRPr="00F13CF5" w:rsidRDefault="0067223F" w:rsidP="0067223F">
      <w:pPr>
        <w:jc w:val="both"/>
      </w:pPr>
      <w:r>
        <w:rPr>
          <w:sz w:val="28"/>
        </w:rPr>
        <w:t>муниципального образования Ейский район                                      Е.А. Батицкая</w:t>
      </w:r>
    </w:p>
    <w:p w:rsidR="0067223F" w:rsidRDefault="0067223F" w:rsidP="0067223F">
      <w:pPr>
        <w:jc w:val="both"/>
        <w:rPr>
          <w:sz w:val="28"/>
        </w:rPr>
      </w:pPr>
    </w:p>
    <w:p w:rsidR="0067223F" w:rsidRDefault="0067223F" w:rsidP="0067223F">
      <w:pPr>
        <w:jc w:val="both"/>
        <w:rPr>
          <w:sz w:val="28"/>
        </w:rPr>
      </w:pPr>
    </w:p>
    <w:p w:rsidR="0067223F" w:rsidRPr="00930F25" w:rsidRDefault="0067223F" w:rsidP="0067223F">
      <w:pPr>
        <w:jc w:val="both"/>
        <w:rPr>
          <w:sz w:val="28"/>
        </w:rPr>
        <w:sectPr w:rsidR="0067223F" w:rsidRPr="00930F25" w:rsidSect="00FB521C">
          <w:headerReference w:type="default" r:id="rId11"/>
          <w:footerReference w:type="first" r:id="rId12"/>
          <w:pgSz w:w="11906" w:h="16838"/>
          <w:pgMar w:top="1134" w:right="567" w:bottom="1021" w:left="1701" w:header="720" w:footer="403" w:gutter="0"/>
          <w:pgNumType w:start="1"/>
          <w:cols w:space="720"/>
          <w:titlePg/>
          <w:docGrid w:linePitch="360"/>
        </w:sectPr>
      </w:pPr>
    </w:p>
    <w:p w:rsidR="0067223F" w:rsidRPr="001908A9" w:rsidRDefault="0067223F" w:rsidP="0067223F">
      <w:pPr>
        <w:jc w:val="right"/>
        <w:rPr>
          <w:sz w:val="28"/>
        </w:rPr>
      </w:pPr>
      <w:r w:rsidRPr="001908A9">
        <w:rPr>
          <w:sz w:val="28"/>
        </w:rPr>
        <w:lastRenderedPageBreak/>
        <w:t>Приложение №1</w:t>
      </w:r>
    </w:p>
    <w:p w:rsidR="0067223F" w:rsidRPr="001908A9" w:rsidRDefault="0067223F" w:rsidP="0067223F">
      <w:pPr>
        <w:jc w:val="center"/>
        <w:rPr>
          <w:sz w:val="36"/>
        </w:rPr>
      </w:pPr>
      <w:r w:rsidRPr="001908A9">
        <w:rPr>
          <w:sz w:val="36"/>
        </w:rPr>
        <w:t xml:space="preserve">Заключение об оценке эффективности реализации муниципальных программ Ейского района </w:t>
      </w:r>
      <w:r>
        <w:rPr>
          <w:sz w:val="36"/>
        </w:rPr>
        <w:t>з</w:t>
      </w:r>
      <w:r w:rsidRPr="001908A9">
        <w:rPr>
          <w:sz w:val="36"/>
        </w:rPr>
        <w:t>а 20</w:t>
      </w:r>
      <w:r>
        <w:rPr>
          <w:sz w:val="36"/>
        </w:rPr>
        <w:t>23</w:t>
      </w:r>
      <w:r w:rsidRPr="001908A9">
        <w:rPr>
          <w:sz w:val="36"/>
        </w:rPr>
        <w:t xml:space="preserve"> год</w:t>
      </w:r>
    </w:p>
    <w:tbl>
      <w:tblPr>
        <w:tblW w:w="16019" w:type="dxa"/>
        <w:jc w:val="center"/>
        <w:tblLayout w:type="fixed"/>
        <w:tblLook w:val="04A0"/>
      </w:tblPr>
      <w:tblGrid>
        <w:gridCol w:w="576"/>
        <w:gridCol w:w="3819"/>
        <w:gridCol w:w="1559"/>
        <w:gridCol w:w="1560"/>
        <w:gridCol w:w="1140"/>
        <w:gridCol w:w="1393"/>
        <w:gridCol w:w="1393"/>
        <w:gridCol w:w="1393"/>
        <w:gridCol w:w="1393"/>
        <w:gridCol w:w="1793"/>
      </w:tblGrid>
      <w:tr w:rsidR="0067223F" w:rsidRPr="00D766E0" w:rsidTr="00ED5611">
        <w:trPr>
          <w:trHeight w:val="1507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23F" w:rsidRPr="00D766E0" w:rsidRDefault="0067223F" w:rsidP="00ED5611">
            <w:pPr>
              <w:jc w:val="center"/>
            </w:pPr>
            <w:r w:rsidRPr="00D766E0">
              <w:t>№</w:t>
            </w:r>
          </w:p>
          <w:p w:rsidR="0067223F" w:rsidRPr="00D766E0" w:rsidRDefault="0067223F" w:rsidP="00ED5611">
            <w:pPr>
              <w:jc w:val="center"/>
            </w:pPr>
            <w:r w:rsidRPr="00D766E0">
              <w:t>п/п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23F" w:rsidRPr="00D766E0" w:rsidRDefault="0067223F" w:rsidP="00ED5611">
            <w:pPr>
              <w:jc w:val="center"/>
            </w:pPr>
            <w:r w:rsidRPr="00D766E0"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D766E0" w:rsidRDefault="0067223F" w:rsidP="00ED5611">
            <w:pPr>
              <w:jc w:val="center"/>
            </w:pPr>
            <w:r w:rsidRPr="00D766E0">
              <w:t>Объем финансирования запланиро</w:t>
            </w:r>
            <w:r>
              <w:t>-</w:t>
            </w:r>
            <w:r w:rsidRPr="00D766E0">
              <w:t>ванный на 20</w:t>
            </w:r>
            <w:r>
              <w:t>23</w:t>
            </w:r>
            <w:r w:rsidRPr="00D766E0">
              <w:t xml:space="preserve"> год, тыс.</w:t>
            </w:r>
            <w: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D766E0" w:rsidRDefault="0067223F" w:rsidP="00ED5611">
            <w:pPr>
              <w:jc w:val="center"/>
            </w:pPr>
            <w:r w:rsidRPr="00D766E0">
              <w:t>Фактически освоенный объем финанси</w:t>
            </w:r>
            <w:r>
              <w:t>-</w:t>
            </w:r>
            <w:r w:rsidRPr="00D766E0">
              <w:t>рования программы за 20</w:t>
            </w:r>
            <w:r>
              <w:t>23</w:t>
            </w:r>
            <w:r w:rsidRPr="00D766E0">
              <w:t xml:space="preserve"> год, тыс.</w:t>
            </w:r>
            <w:r>
              <w:t>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D766E0" w:rsidRDefault="0067223F" w:rsidP="00ED5611">
            <w:pPr>
              <w:jc w:val="center"/>
            </w:pPr>
            <w:r w:rsidRPr="00D766E0">
              <w:t>% исполне</w:t>
            </w:r>
            <w:r>
              <w:t>-</w:t>
            </w:r>
            <w:r w:rsidRPr="00D766E0">
              <w:t>ния за 20</w:t>
            </w:r>
            <w:r>
              <w:t>23</w:t>
            </w:r>
            <w:r w:rsidRPr="00D766E0">
              <w:t xml:space="preserve">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D766E0" w:rsidRDefault="0067223F" w:rsidP="00ED5611">
            <w:pPr>
              <w:jc w:val="center"/>
            </w:pPr>
            <w:r w:rsidRPr="00D766E0">
              <w:t>Доля финанси</w:t>
            </w:r>
            <w:r>
              <w:t>-</w:t>
            </w:r>
            <w:r w:rsidRPr="00D766E0">
              <w:t>рования программ в общем объеме финанси</w:t>
            </w:r>
            <w:r>
              <w:t>-</w:t>
            </w:r>
            <w:r w:rsidRPr="00D766E0">
              <w:t>рования, 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23F" w:rsidRPr="00D766E0" w:rsidRDefault="0067223F" w:rsidP="00ED5611">
            <w:pPr>
              <w:jc w:val="center"/>
            </w:pPr>
            <w:r w:rsidRPr="00D766E0">
              <w:t>Степень реализации мероприя</w:t>
            </w:r>
            <w:r>
              <w:t>-</w:t>
            </w:r>
            <w:r w:rsidRPr="00D766E0">
              <w:t>тий муни</w:t>
            </w:r>
            <w:r>
              <w:t>-</w:t>
            </w:r>
            <w:r w:rsidRPr="00D766E0">
              <w:t xml:space="preserve">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3F" w:rsidRPr="00D766E0" w:rsidRDefault="0067223F" w:rsidP="00ED5611">
            <w:pPr>
              <w:jc w:val="center"/>
            </w:pPr>
            <w:r w:rsidRPr="00D766E0">
              <w:t>Степень реализации(достиже</w:t>
            </w:r>
            <w:r>
              <w:t>-</w:t>
            </w:r>
            <w:r w:rsidRPr="00D766E0">
              <w:t>ния целевых показате</w:t>
            </w:r>
            <w:r>
              <w:t>-</w:t>
            </w:r>
            <w:r w:rsidRPr="00D766E0">
              <w:t>лей) муници</w:t>
            </w:r>
            <w:r>
              <w:t>-</w:t>
            </w:r>
            <w:r w:rsidRPr="00D766E0">
              <w:t xml:space="preserve">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23F" w:rsidRPr="00D766E0" w:rsidRDefault="0067223F" w:rsidP="00ED5611">
            <w:pPr>
              <w:ind w:left="-57" w:right="-57"/>
              <w:jc w:val="center"/>
              <w:rPr>
                <w:b/>
                <w:sz w:val="32"/>
                <w:szCs w:val="32"/>
              </w:rPr>
            </w:pPr>
            <w:r w:rsidRPr="00D766E0">
              <w:rPr>
                <w:b/>
              </w:rPr>
              <w:t>Оценка эффек</w:t>
            </w:r>
            <w:r>
              <w:rPr>
                <w:b/>
              </w:rPr>
              <w:t>-</w:t>
            </w:r>
            <w:r w:rsidRPr="00D766E0">
              <w:rPr>
                <w:b/>
              </w:rPr>
              <w:t>тивности реализа</w:t>
            </w:r>
            <w:r>
              <w:rPr>
                <w:b/>
              </w:rPr>
              <w:t>-</w:t>
            </w:r>
            <w:r w:rsidRPr="00D766E0">
              <w:rPr>
                <w:b/>
              </w:rPr>
              <w:t>ции муници</w:t>
            </w:r>
            <w:r>
              <w:rPr>
                <w:b/>
              </w:rPr>
              <w:t>-</w:t>
            </w:r>
            <w:r w:rsidRPr="00D766E0">
              <w:rPr>
                <w:b/>
              </w:rPr>
              <w:t>пальной программы</w:t>
            </w:r>
            <w:r w:rsidRPr="00D766E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23F" w:rsidRPr="00D766E0" w:rsidRDefault="0067223F" w:rsidP="00ED5611">
            <w:pPr>
              <w:jc w:val="center"/>
              <w:rPr>
                <w:b/>
              </w:rPr>
            </w:pPr>
            <w:r w:rsidRPr="00D766E0">
              <w:rPr>
                <w:b/>
              </w:rPr>
              <w:t>Уровень эффектив</w:t>
            </w:r>
            <w:r>
              <w:rPr>
                <w:b/>
              </w:rPr>
              <w:t>-</w:t>
            </w:r>
            <w:r w:rsidRPr="00D766E0">
              <w:rPr>
                <w:b/>
              </w:rPr>
              <w:t>ности реализации муниципаль</w:t>
            </w:r>
            <w:r>
              <w:rPr>
                <w:b/>
              </w:rPr>
              <w:t>-</w:t>
            </w:r>
            <w:r w:rsidRPr="00D766E0">
              <w:rPr>
                <w:b/>
              </w:rPr>
              <w:t>ной программы</w:t>
            </w:r>
          </w:p>
        </w:tc>
      </w:tr>
      <w:tr w:rsidR="0067223F" w:rsidRPr="00300861" w:rsidTr="00ED5611">
        <w:trPr>
          <w:trHeight w:val="70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23F" w:rsidRPr="00300861" w:rsidRDefault="0067223F" w:rsidP="00ED5611">
            <w:pPr>
              <w:jc w:val="center"/>
            </w:pPr>
            <w:r w:rsidRPr="00300861"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23F" w:rsidRPr="00300861" w:rsidRDefault="0067223F" w:rsidP="00ED5611">
            <w:pPr>
              <w:jc w:val="center"/>
            </w:pPr>
            <w:r w:rsidRPr="00300861"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23F" w:rsidRPr="00300861" w:rsidRDefault="0067223F" w:rsidP="00ED5611">
            <w:pPr>
              <w:jc w:val="center"/>
            </w:pPr>
            <w:r w:rsidRPr="00300861">
              <w:t>10</w:t>
            </w:r>
          </w:p>
        </w:tc>
      </w:tr>
      <w:tr w:rsidR="0067223F" w:rsidRPr="00300861" w:rsidTr="00ED5611">
        <w:trPr>
          <w:trHeight w:val="8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«Развитие образования в Ейском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2053735,5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2040768,9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99,4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67,653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lang w:val="en-US"/>
              </w:rPr>
            </w:pPr>
            <w:r w:rsidRPr="00300861">
              <w:t>1,0</w:t>
            </w:r>
            <w:r w:rsidRPr="00300861">
              <w:rPr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1,00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86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«Развитие физической культуры и спорта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209851,5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208524,6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99,4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6,913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lang w:val="en-US"/>
              </w:rPr>
            </w:pPr>
            <w:r w:rsidRPr="00300861">
              <w:t>1,0</w:t>
            </w:r>
            <w:r w:rsidRPr="00300861">
              <w:rPr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98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«Развитие культуры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223040,6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219227,0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98,3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7,267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lang w:val="en-US"/>
              </w:rPr>
            </w:pPr>
            <w:r w:rsidRPr="00300861"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112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 xml:space="preserve">Муниципальная программа «Развитие санаторно-курортного и туристского комплекса в Ейском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81,6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0,005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lang w:val="en-US"/>
              </w:rPr>
            </w:pPr>
            <w:r w:rsidRPr="00300861">
              <w:rPr>
                <w:lang w:val="en-US"/>
              </w:rPr>
              <w:t>1</w:t>
            </w:r>
            <w:r w:rsidRPr="00300861">
              <w:t>,</w:t>
            </w:r>
            <w:r w:rsidRPr="00300861">
              <w:rPr>
                <w:lang w:val="en-US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112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«Развитие жилищно-коммунального и дорожного хозяйства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82582,2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79904,0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96,8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2,649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0,94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0,9</w:t>
            </w:r>
            <w:r>
              <w:rPr>
                <w:b/>
                <w:bCs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1123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«Развитие топливно-энергетического комплекса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2801,5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2635,7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94,1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0,087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Cs/>
              </w:rPr>
            </w:pPr>
            <w:r w:rsidRPr="00300861">
              <w:rPr>
                <w:bCs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0,97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11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lastRenderedPageBreak/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8955,8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8857,2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98,9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0,294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</w:t>
            </w:r>
            <w:r w:rsidRPr="00300861">
              <w:rPr>
                <w:lang w:val="en-US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0861">
              <w:rPr>
                <w:b/>
                <w:bCs/>
              </w:rPr>
              <w:t>,</w:t>
            </w:r>
            <w:r>
              <w:rPr>
                <w:b/>
                <w:bCs/>
              </w:rPr>
              <w:t>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84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«Социально-экономическое  развитие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826,2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695,8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84,2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0,023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0,83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 xml:space="preserve">0,84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средний</w:t>
            </w:r>
          </w:p>
        </w:tc>
      </w:tr>
      <w:tr w:rsidR="0067223F" w:rsidRPr="00300861" w:rsidTr="00ED5611">
        <w:trPr>
          <w:trHeight w:val="73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«Информатизация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7884,4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5923,3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75,1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0,196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0086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300861"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</w:t>
            </w:r>
            <w:r w:rsidRPr="00300861">
              <w:rPr>
                <w:lang w:val="en-US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средний</w:t>
            </w:r>
          </w:p>
        </w:tc>
      </w:tr>
      <w:tr w:rsidR="0067223F" w:rsidRPr="00300861" w:rsidTr="00ED5611">
        <w:trPr>
          <w:trHeight w:val="8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«Медиасреда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3200,0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3021,1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94,4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0,100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</w:t>
            </w:r>
            <w:r w:rsidRPr="00300861">
              <w:rPr>
                <w:lang w:val="en-US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0,97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83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61833,1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60821,0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98,4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2,016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0,94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0,96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0,97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16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по профилактике терроризма, 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29250,3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25567,0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87,4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0,848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0,99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0,93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</w:rPr>
            </w:pPr>
            <w:r w:rsidRPr="00300861">
              <w:rPr>
                <w:b/>
              </w:rPr>
              <w:t>высокий</w:t>
            </w:r>
          </w:p>
        </w:tc>
      </w:tr>
      <w:tr w:rsidR="0067223F" w:rsidRPr="00300861" w:rsidTr="00ED5611">
        <w:trPr>
          <w:trHeight w:val="97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lastRenderedPageBreak/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«Поддержка Ейского районного казачьего общества»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5578,1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5578,1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0,185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5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«Дети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91943,4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91626,1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99,7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3,037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</w:t>
            </w:r>
            <w:r w:rsidRPr="00300861">
              <w:rPr>
                <w:lang w:val="en-US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</w:rPr>
            </w:pPr>
            <w:r w:rsidRPr="00300861">
              <w:rPr>
                <w:b/>
                <w:bCs/>
              </w:rPr>
              <w:t xml:space="preserve"> высокий</w:t>
            </w:r>
          </w:p>
        </w:tc>
      </w:tr>
      <w:tr w:rsidR="0067223F" w:rsidRPr="00300861" w:rsidTr="00ED5611">
        <w:trPr>
          <w:trHeight w:val="140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19031,5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18046,8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94,8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0,598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0,97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0,9</w:t>
            </w:r>
            <w:r>
              <w:rPr>
                <w:b/>
                <w:bCs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14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16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2200,0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1818,5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82,7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0,060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0,96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</w:rPr>
            </w:pPr>
            <w:r w:rsidRPr="00300861">
              <w:rPr>
                <w:b/>
                <w:bCs/>
              </w:rPr>
              <w:t>средний</w:t>
            </w:r>
          </w:p>
        </w:tc>
      </w:tr>
      <w:tr w:rsidR="0067223F" w:rsidRPr="00300861" w:rsidTr="00ED5611">
        <w:trPr>
          <w:trHeight w:val="8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«Социальная поддержка граждан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82726,3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78846,1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2,614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0,71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170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«Развитие сельского хозяйства и регулирование рынков сельскохозяйственной продукции, сырья и продовольствия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21663,9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21495,8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99,2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0,713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</w:rPr>
            </w:pPr>
            <w:r w:rsidRPr="00300861">
              <w:rPr>
                <w:b/>
                <w:bCs/>
              </w:rPr>
              <w:t>высокий</w:t>
            </w:r>
          </w:p>
        </w:tc>
      </w:tr>
      <w:tr w:rsidR="0067223F" w:rsidRPr="00300861" w:rsidTr="00ED5611">
        <w:trPr>
          <w:trHeight w:val="563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lastRenderedPageBreak/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«Молодежь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21170,4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13439,2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63,5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0,446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0,93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0,89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0,76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</w:rPr>
            </w:pPr>
            <w:r w:rsidRPr="00300861">
              <w:rPr>
                <w:b/>
                <w:bCs/>
              </w:rPr>
              <w:t>удовлетвори-тельный</w:t>
            </w:r>
          </w:p>
        </w:tc>
      </w:tr>
      <w:tr w:rsidR="0067223F" w:rsidRPr="00300861" w:rsidTr="00ED5611">
        <w:trPr>
          <w:trHeight w:val="8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«Строительство (создание) объектов государственной и муниципальной собственности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62589,4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51090,0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81,6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1,694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0,83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0,82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</w:rPr>
            </w:pPr>
            <w:r w:rsidRPr="00300861">
              <w:rPr>
                <w:b/>
                <w:bCs/>
              </w:rPr>
              <w:t>средний</w:t>
            </w:r>
          </w:p>
        </w:tc>
      </w:tr>
      <w:tr w:rsidR="0067223F" w:rsidRPr="00300861" w:rsidTr="00ED5611">
        <w:trPr>
          <w:trHeight w:val="5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78791,1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78494,3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100,38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2,602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</w:pPr>
            <w:r w:rsidRPr="00300861"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</w:rPr>
            </w:pPr>
            <w:r w:rsidRPr="00300861">
              <w:rPr>
                <w:b/>
              </w:rPr>
              <w:t>высокий</w:t>
            </w:r>
          </w:p>
        </w:tc>
      </w:tr>
      <w:tr w:rsidR="0067223F" w:rsidRPr="00300861" w:rsidTr="00ED5611">
        <w:trPr>
          <w:trHeight w:val="5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pPr>
              <w:jc w:val="center"/>
            </w:pPr>
            <w:r w:rsidRPr="00300861"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3F" w:rsidRPr="00300861" w:rsidRDefault="0067223F" w:rsidP="00ED5611">
            <w:r w:rsidRPr="00300861"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color w:val="000000"/>
              </w:rPr>
            </w:pPr>
            <w:r w:rsidRPr="00300861">
              <w:rPr>
                <w:color w:val="000000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  <w:color w:val="000000"/>
              </w:rPr>
            </w:pPr>
            <w:r w:rsidRPr="003008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color w:val="FF0000"/>
              </w:rPr>
            </w:pPr>
            <w:r w:rsidRPr="00300861">
              <w:rPr>
                <w:b/>
                <w:bCs/>
              </w:rPr>
              <w:t>-</w:t>
            </w:r>
          </w:p>
        </w:tc>
      </w:tr>
      <w:tr w:rsidR="0067223F" w:rsidRPr="00DF5EAE" w:rsidTr="00ED5611">
        <w:trPr>
          <w:trHeight w:val="51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3F" w:rsidRPr="00300861" w:rsidRDefault="0067223F" w:rsidP="00ED5611">
            <w:pPr>
              <w:jc w:val="center"/>
              <w:rPr>
                <w:b/>
              </w:rPr>
            </w:pPr>
            <w:r w:rsidRPr="00300861">
              <w:rPr>
                <w:b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color w:val="000000"/>
              </w:rPr>
            </w:pPr>
            <w:r w:rsidRPr="00300861">
              <w:rPr>
                <w:b/>
                <w:color w:val="000000"/>
              </w:rPr>
              <w:t>3 069 855,20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color w:val="000000"/>
              </w:rPr>
            </w:pPr>
            <w:r w:rsidRPr="00300861">
              <w:rPr>
                <w:b/>
                <w:color w:val="000000"/>
              </w:rPr>
              <w:t>3 016 543,70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  <w:lang w:val="en-US"/>
              </w:rPr>
            </w:pPr>
            <w:r w:rsidRPr="00300861">
              <w:rPr>
                <w:b/>
                <w:bCs/>
              </w:rPr>
              <w:t>9</w:t>
            </w:r>
            <w:r w:rsidRPr="00300861">
              <w:rPr>
                <w:b/>
                <w:bCs/>
                <w:lang w:val="en-US"/>
              </w:rPr>
              <w:t>8</w:t>
            </w:r>
            <w:r w:rsidRPr="00300861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</w:rPr>
            </w:pPr>
            <w:r w:rsidRPr="00300861">
              <w:rPr>
                <w:b/>
                <w:bCs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00861">
              <w:rPr>
                <w:b/>
                <w:bCs/>
                <w:color w:val="000000"/>
              </w:rPr>
              <w:t>0,9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00861">
              <w:rPr>
                <w:b/>
                <w:bCs/>
                <w:color w:val="000000"/>
              </w:rPr>
              <w:t>0,9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3F" w:rsidRPr="00300861" w:rsidRDefault="0067223F" w:rsidP="00ED5611">
            <w:pPr>
              <w:jc w:val="center"/>
              <w:rPr>
                <w:b/>
                <w:bCs/>
                <w:color w:val="000000"/>
              </w:rPr>
            </w:pPr>
            <w:r w:rsidRPr="00300861">
              <w:rPr>
                <w:b/>
                <w:bCs/>
                <w:color w:val="000000"/>
              </w:rPr>
              <w:t>0,9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3F" w:rsidRPr="00BE54A5" w:rsidRDefault="0067223F" w:rsidP="00ED5611">
            <w:pPr>
              <w:jc w:val="center"/>
              <w:rPr>
                <w:b/>
                <w:bCs/>
                <w:color w:val="000000"/>
              </w:rPr>
            </w:pPr>
            <w:r w:rsidRPr="00300861">
              <w:rPr>
                <w:b/>
                <w:bCs/>
                <w:color w:val="000000"/>
              </w:rPr>
              <w:t>высокий</w:t>
            </w:r>
          </w:p>
        </w:tc>
      </w:tr>
    </w:tbl>
    <w:p w:rsidR="0067223F" w:rsidRPr="003769C2" w:rsidRDefault="0067223F" w:rsidP="0067223F">
      <w:pPr>
        <w:jc w:val="center"/>
        <w:rPr>
          <w:b/>
          <w:color w:val="FF0000"/>
          <w:sz w:val="28"/>
        </w:rPr>
      </w:pPr>
    </w:p>
    <w:p w:rsidR="0067223F" w:rsidRPr="003769C2" w:rsidRDefault="0067223F" w:rsidP="0067223F">
      <w:pPr>
        <w:ind w:firstLine="426"/>
        <w:jc w:val="both"/>
        <w:rPr>
          <w:color w:val="FF0000"/>
          <w:sz w:val="28"/>
        </w:rPr>
        <w:sectPr w:rsidR="0067223F" w:rsidRPr="003769C2" w:rsidSect="00F87F22">
          <w:pgSz w:w="16838" w:h="11906" w:orient="landscape"/>
          <w:pgMar w:top="568" w:right="1134" w:bottom="426" w:left="1134" w:header="709" w:footer="435" w:gutter="0"/>
          <w:cols w:space="708"/>
          <w:docGrid w:linePitch="360"/>
        </w:sectPr>
      </w:pPr>
    </w:p>
    <w:p w:rsidR="0067223F" w:rsidRPr="004C35F0" w:rsidRDefault="0067223F" w:rsidP="0067223F">
      <w:pPr>
        <w:ind w:firstLine="426"/>
        <w:jc w:val="both"/>
        <w:rPr>
          <w:sz w:val="28"/>
        </w:rPr>
      </w:pPr>
      <w:r w:rsidRPr="004C35F0">
        <w:rPr>
          <w:sz w:val="28"/>
        </w:rPr>
        <w:lastRenderedPageBreak/>
        <w:t>В целях оценки эффективности реализации муниципальных программ установлены следующие критерии показателя «Оценка эффективности реализации программы»:</w:t>
      </w:r>
    </w:p>
    <w:p w:rsidR="0067223F" w:rsidRPr="004C35F0" w:rsidRDefault="0067223F" w:rsidP="006722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r w:rsidRPr="004C35F0">
        <w:rPr>
          <w:sz w:val="28"/>
        </w:rPr>
        <w:t xml:space="preserve">показателя </w:t>
      </w:r>
      <w:r w:rsidRPr="004C35F0">
        <w:rPr>
          <w:sz w:val="28"/>
          <w:szCs w:val="28"/>
        </w:rPr>
        <w:t>составляет не менее 0,90.</w:t>
      </w:r>
    </w:p>
    <w:p w:rsidR="0067223F" w:rsidRPr="004C35F0" w:rsidRDefault="0067223F" w:rsidP="006722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4C35F0">
        <w:rPr>
          <w:sz w:val="28"/>
        </w:rPr>
        <w:t xml:space="preserve">показателя </w:t>
      </w:r>
      <w:r w:rsidRPr="004C35F0">
        <w:rPr>
          <w:sz w:val="28"/>
          <w:szCs w:val="28"/>
        </w:rPr>
        <w:t>составляет не менее 0,80.</w:t>
      </w:r>
    </w:p>
    <w:p w:rsidR="0067223F" w:rsidRPr="00BE54A5" w:rsidRDefault="0067223F" w:rsidP="0067223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4C35F0">
        <w:rPr>
          <w:sz w:val="28"/>
        </w:rPr>
        <w:t>показателя</w:t>
      </w:r>
      <w:r w:rsidRPr="004C35F0">
        <w:rPr>
          <w:sz w:val="28"/>
          <w:szCs w:val="28"/>
        </w:rPr>
        <w:t xml:space="preserve"> составляет не менее 0,70.</w:t>
      </w:r>
    </w:p>
    <w:p w:rsidR="0067223F" w:rsidRPr="00BE54A5" w:rsidRDefault="0067223F" w:rsidP="0067223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E54A5">
        <w:rPr>
          <w:color w:val="000000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67223F" w:rsidRDefault="0067223F" w:rsidP="0067223F">
      <w:pPr>
        <w:ind w:firstLine="540"/>
        <w:jc w:val="both"/>
        <w:rPr>
          <w:sz w:val="28"/>
        </w:rPr>
      </w:pPr>
      <w:r w:rsidRPr="00BE54A5">
        <w:rPr>
          <w:color w:val="000000"/>
          <w:sz w:val="28"/>
        </w:rPr>
        <w:t>В целом по муниципальным программам в 202</w:t>
      </w:r>
      <w:r>
        <w:rPr>
          <w:color w:val="000000"/>
          <w:sz w:val="28"/>
        </w:rPr>
        <w:t>3</w:t>
      </w:r>
      <w:r w:rsidRPr="00BE54A5">
        <w:rPr>
          <w:color w:val="000000"/>
          <w:sz w:val="28"/>
        </w:rPr>
        <w:t xml:space="preserve"> году уровень достижения целевых показателей составил 0,9</w:t>
      </w:r>
      <w:r>
        <w:rPr>
          <w:color w:val="000000"/>
          <w:sz w:val="28"/>
        </w:rPr>
        <w:t>7</w:t>
      </w:r>
      <w:r w:rsidRPr="00BE54A5">
        <w:rPr>
          <w:color w:val="000000"/>
          <w:sz w:val="28"/>
        </w:rPr>
        <w:t xml:space="preserve"> балла (в 202</w:t>
      </w:r>
      <w:r>
        <w:rPr>
          <w:color w:val="000000"/>
          <w:sz w:val="28"/>
        </w:rPr>
        <w:t>2</w:t>
      </w:r>
      <w:r w:rsidRPr="00BE54A5">
        <w:rPr>
          <w:color w:val="000000"/>
          <w:sz w:val="28"/>
        </w:rPr>
        <w:t xml:space="preserve"> году – 0,9</w:t>
      </w:r>
      <w:r>
        <w:rPr>
          <w:color w:val="000000"/>
          <w:sz w:val="28"/>
        </w:rPr>
        <w:t>2</w:t>
      </w:r>
      <w:r w:rsidRPr="00BE54A5">
        <w:rPr>
          <w:color w:val="000000"/>
          <w:sz w:val="28"/>
        </w:rPr>
        <w:t xml:space="preserve"> балла), оценка эффективности реализации программ 0,9</w:t>
      </w:r>
      <w:r>
        <w:rPr>
          <w:color w:val="000000"/>
          <w:sz w:val="28"/>
        </w:rPr>
        <w:t>8</w:t>
      </w:r>
      <w:r w:rsidRPr="00BE54A5">
        <w:rPr>
          <w:color w:val="000000"/>
          <w:sz w:val="28"/>
        </w:rPr>
        <w:t xml:space="preserve"> балла (в 202</w:t>
      </w:r>
      <w:r>
        <w:rPr>
          <w:color w:val="000000"/>
          <w:sz w:val="28"/>
        </w:rPr>
        <w:t>2</w:t>
      </w:r>
      <w:r w:rsidRPr="00BE54A5">
        <w:rPr>
          <w:color w:val="000000"/>
          <w:sz w:val="28"/>
        </w:rPr>
        <w:t xml:space="preserve"> году – 0,9</w:t>
      </w:r>
      <w:r>
        <w:rPr>
          <w:color w:val="000000"/>
          <w:sz w:val="28"/>
        </w:rPr>
        <w:t>5</w:t>
      </w:r>
      <w:r w:rsidRPr="00BE54A5">
        <w:rPr>
          <w:color w:val="000000"/>
          <w:sz w:val="28"/>
        </w:rPr>
        <w:t xml:space="preserve"> балла). Данный анализ</w:t>
      </w:r>
      <w:r w:rsidRPr="00BE54A5">
        <w:rPr>
          <w:b/>
          <w:color w:val="000000"/>
          <w:sz w:val="28"/>
        </w:rPr>
        <w:t xml:space="preserve"> </w:t>
      </w:r>
      <w:r w:rsidRPr="00BE54A5">
        <w:rPr>
          <w:color w:val="000000"/>
          <w:sz w:val="28"/>
        </w:rPr>
        <w:t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</w:t>
      </w:r>
      <w:r w:rsidRPr="003A0FD3">
        <w:rPr>
          <w:sz w:val="28"/>
        </w:rPr>
        <w:t xml:space="preserve"> планирования муниципального образования Ейский район, а также государственных программ Краснодарского края и национальных проектов.</w:t>
      </w:r>
      <w:r w:rsidRPr="006944B8">
        <w:rPr>
          <w:sz w:val="28"/>
        </w:rPr>
        <w:t xml:space="preserve"> </w:t>
      </w: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jc w:val="both"/>
        <w:rPr>
          <w:sz w:val="28"/>
        </w:rPr>
      </w:pPr>
      <w:r>
        <w:rPr>
          <w:sz w:val="28"/>
        </w:rPr>
        <w:t xml:space="preserve">Начальник управления экономического </w:t>
      </w:r>
    </w:p>
    <w:p w:rsidR="0067223F" w:rsidRDefault="0067223F" w:rsidP="0067223F">
      <w:pPr>
        <w:jc w:val="both"/>
        <w:rPr>
          <w:sz w:val="28"/>
        </w:rPr>
      </w:pPr>
      <w:r>
        <w:rPr>
          <w:sz w:val="28"/>
        </w:rPr>
        <w:t xml:space="preserve">развития и инвестиций администрации  </w:t>
      </w:r>
    </w:p>
    <w:p w:rsidR="0067223F" w:rsidRPr="00F13CF5" w:rsidRDefault="0067223F" w:rsidP="0067223F">
      <w:pPr>
        <w:jc w:val="both"/>
      </w:pPr>
      <w:r>
        <w:rPr>
          <w:sz w:val="28"/>
        </w:rPr>
        <w:t>муниципального образования Ейский район                                  Е.А. Батицкая</w:t>
      </w:r>
    </w:p>
    <w:p w:rsidR="0067223F" w:rsidRPr="006944B8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Default="0067223F" w:rsidP="0067223F">
      <w:pPr>
        <w:ind w:firstLine="540"/>
        <w:jc w:val="both"/>
        <w:rPr>
          <w:sz w:val="28"/>
        </w:rPr>
      </w:pPr>
    </w:p>
    <w:p w:rsidR="0067223F" w:rsidRPr="005B203B" w:rsidRDefault="0067223F" w:rsidP="0067223F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</w:t>
      </w:r>
      <w:r w:rsidRPr="005B203B">
        <w:rPr>
          <w:sz w:val="28"/>
        </w:rPr>
        <w:t>Приложение №2</w:t>
      </w:r>
    </w:p>
    <w:p w:rsidR="0067223F" w:rsidRDefault="0067223F" w:rsidP="0067223F">
      <w:pPr>
        <w:jc w:val="center"/>
        <w:rPr>
          <w:b/>
        </w:rPr>
      </w:pPr>
    </w:p>
    <w:p w:rsidR="0067223F" w:rsidRPr="0015104D" w:rsidRDefault="0067223F" w:rsidP="0067223F">
      <w:pPr>
        <w:jc w:val="center"/>
        <w:rPr>
          <w:b/>
        </w:rPr>
      </w:pPr>
    </w:p>
    <w:p w:rsidR="0067223F" w:rsidRDefault="0067223F" w:rsidP="0067223F">
      <w:pPr>
        <w:jc w:val="center"/>
        <w:rPr>
          <w:b/>
          <w:sz w:val="28"/>
        </w:rPr>
      </w:pPr>
      <w:r w:rsidRPr="005B203B">
        <w:rPr>
          <w:b/>
          <w:sz w:val="28"/>
        </w:rPr>
        <w:t xml:space="preserve">Рейтинг эффективности реализации муниципальных программ </w:t>
      </w:r>
    </w:p>
    <w:p w:rsidR="0067223F" w:rsidRDefault="0067223F" w:rsidP="0067223F">
      <w:pPr>
        <w:jc w:val="center"/>
        <w:rPr>
          <w:b/>
          <w:sz w:val="28"/>
        </w:rPr>
      </w:pPr>
      <w:r w:rsidRPr="005B203B">
        <w:rPr>
          <w:b/>
          <w:sz w:val="28"/>
        </w:rPr>
        <w:t xml:space="preserve">Ейского района </w:t>
      </w:r>
      <w:r>
        <w:rPr>
          <w:b/>
          <w:sz w:val="28"/>
        </w:rPr>
        <w:t>з</w:t>
      </w:r>
      <w:r w:rsidRPr="005B203B">
        <w:rPr>
          <w:b/>
          <w:sz w:val="28"/>
        </w:rPr>
        <w:t>а 20</w:t>
      </w:r>
      <w:r>
        <w:rPr>
          <w:b/>
          <w:sz w:val="28"/>
        </w:rPr>
        <w:t>23</w:t>
      </w:r>
      <w:r w:rsidRPr="005B203B">
        <w:rPr>
          <w:b/>
          <w:sz w:val="28"/>
        </w:rPr>
        <w:t xml:space="preserve"> год </w:t>
      </w:r>
    </w:p>
    <w:p w:rsidR="0067223F" w:rsidRPr="008A4B69" w:rsidRDefault="0067223F" w:rsidP="0067223F">
      <w:pPr>
        <w:jc w:val="center"/>
      </w:pPr>
    </w:p>
    <w:tbl>
      <w:tblPr>
        <w:tblW w:w="10226" w:type="dxa"/>
        <w:jc w:val="center"/>
        <w:tblLayout w:type="fixed"/>
        <w:tblLook w:val="04A0"/>
      </w:tblPr>
      <w:tblGrid>
        <w:gridCol w:w="3653"/>
        <w:gridCol w:w="3757"/>
        <w:gridCol w:w="1417"/>
        <w:gridCol w:w="1399"/>
      </w:tblGrid>
      <w:tr w:rsidR="0067223F" w:rsidRPr="00FE7F56" w:rsidTr="00ED5611">
        <w:trPr>
          <w:trHeight w:val="141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F" w:rsidRPr="00FE7F56" w:rsidRDefault="0067223F" w:rsidP="00ED5611">
            <w:pPr>
              <w:jc w:val="center"/>
            </w:pPr>
            <w:r w:rsidRPr="00FE7F56">
              <w:t>Наименование муниципальной программы (подпрограммы)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F" w:rsidRPr="00FE7F56" w:rsidRDefault="0067223F" w:rsidP="00ED5611">
            <w:pPr>
              <w:jc w:val="center"/>
            </w:pPr>
            <w:r w:rsidRPr="00FE7F56">
              <w:t>Координатор программы (подпрограммы)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F" w:rsidRPr="00FE7F56" w:rsidRDefault="0067223F" w:rsidP="00ED5611">
            <w:pPr>
              <w:jc w:val="center"/>
            </w:pPr>
            <w:r w:rsidRPr="00FE7F56">
              <w:t>Эффектив-ность реализации муници-пальной программы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3F" w:rsidRPr="00FE7F56" w:rsidRDefault="0067223F" w:rsidP="00ED5611">
            <w:pPr>
              <w:jc w:val="center"/>
            </w:pPr>
            <w:r w:rsidRPr="00FE7F56">
              <w:t>Рейтинг муници-пальной программы в порядке убывания оценки эффектив-ности</w:t>
            </w:r>
          </w:p>
        </w:tc>
      </w:tr>
      <w:tr w:rsidR="0067223F" w:rsidRPr="00FE7F56" w:rsidTr="00ED5611">
        <w:trPr>
          <w:trHeight w:val="324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F" w:rsidRPr="00FE7F56" w:rsidRDefault="0067223F" w:rsidP="00ED5611">
            <w:pPr>
              <w:jc w:val="center"/>
            </w:pPr>
            <w:r w:rsidRPr="00FE7F56"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F" w:rsidRPr="00FE7F56" w:rsidRDefault="0067223F" w:rsidP="00ED5611">
            <w:pPr>
              <w:jc w:val="center"/>
            </w:pPr>
            <w:r w:rsidRPr="00FE7F56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3F" w:rsidRPr="00FE7F56" w:rsidRDefault="0067223F" w:rsidP="00ED5611">
            <w:pPr>
              <w:jc w:val="center"/>
            </w:pPr>
            <w:r w:rsidRPr="00FE7F56"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3F" w:rsidRPr="00FE7F56" w:rsidRDefault="0067223F" w:rsidP="00ED5611">
            <w:pPr>
              <w:jc w:val="center"/>
            </w:pPr>
            <w:r w:rsidRPr="00FE7F56">
              <w:t>4</w:t>
            </w:r>
          </w:p>
        </w:tc>
      </w:tr>
      <w:tr w:rsidR="0067223F" w:rsidRPr="00FE7F56" w:rsidTr="00ED5611">
        <w:trPr>
          <w:trHeight w:val="1082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1</w:t>
            </w:r>
          </w:p>
        </w:tc>
      </w:tr>
      <w:tr w:rsidR="0067223F" w:rsidRPr="00FE7F56" w:rsidTr="00ED5611">
        <w:trPr>
          <w:trHeight w:val="1208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«Дети Ейского района»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2</w:t>
            </w:r>
          </w:p>
        </w:tc>
      </w:tr>
      <w:tr w:rsidR="0067223F" w:rsidRPr="00FE7F56" w:rsidTr="00ED5611">
        <w:trPr>
          <w:trHeight w:val="964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«Поддержка Ейского районного казачьего общества»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Отдел по делам казачества и военным вопросам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3</w:t>
            </w:r>
          </w:p>
        </w:tc>
      </w:tr>
      <w:tr w:rsidR="0067223F" w:rsidRPr="00FE7F56" w:rsidTr="00ED5611">
        <w:trPr>
          <w:trHeight w:val="914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«Развитие физической культуры и спорта в Ейском районе»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4</w:t>
            </w:r>
          </w:p>
        </w:tc>
      </w:tr>
      <w:tr w:rsidR="0067223F" w:rsidRPr="00FE7F56" w:rsidTr="00ED5611">
        <w:trPr>
          <w:trHeight w:val="405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«Развитие образования в Ейском районе»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5</w:t>
            </w:r>
          </w:p>
        </w:tc>
      </w:tr>
      <w:tr w:rsidR="0067223F" w:rsidRPr="00FE7F56" w:rsidTr="00ED5611">
        <w:trPr>
          <w:trHeight w:val="998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«Развитие сельского хозяйства и регулирование рынков сельскохозяйственной продукции, сырья и продовольствия в Ейском районе»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6</w:t>
            </w:r>
          </w:p>
        </w:tc>
      </w:tr>
      <w:tr w:rsidR="0067223F" w:rsidRPr="00FE7F56" w:rsidTr="00ED5611">
        <w:trPr>
          <w:trHeight w:val="984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архитектуры и градостроительства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7</w:t>
            </w:r>
          </w:p>
        </w:tc>
      </w:tr>
      <w:tr w:rsidR="0067223F" w:rsidRPr="00FE7F56" w:rsidTr="00ED5611">
        <w:trPr>
          <w:trHeight w:val="1659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«Развитие культуры в Ейском районе»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Отдел культуры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8</w:t>
            </w:r>
          </w:p>
        </w:tc>
      </w:tr>
      <w:tr w:rsidR="0067223F" w:rsidRPr="00FE7F56" w:rsidTr="00ED5611">
        <w:trPr>
          <w:trHeight w:val="28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>
              <w:lastRenderedPageBreak/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2A5AEE" w:rsidRDefault="0067223F" w:rsidP="00ED5611">
            <w:pPr>
              <w:jc w:val="center"/>
            </w:pPr>
            <w:r w:rsidRPr="002A5AEE">
              <w:t>4</w:t>
            </w:r>
          </w:p>
        </w:tc>
      </w:tr>
      <w:tr w:rsidR="0067223F" w:rsidRPr="00FE7F56" w:rsidTr="00ED5611">
        <w:trPr>
          <w:trHeight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«Социальная поддержка граждан в Ейском районе»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0,98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9</w:t>
            </w:r>
          </w:p>
        </w:tc>
      </w:tr>
      <w:tr w:rsidR="0067223F" w:rsidRPr="00FE7F56" w:rsidTr="00ED5611">
        <w:trPr>
          <w:trHeight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"Медиасреда Ейского района»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Отдел по взаимодействию со СМИ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10</w:t>
            </w:r>
          </w:p>
        </w:tc>
      </w:tr>
      <w:tr w:rsidR="0067223F" w:rsidRPr="00FE7F56" w:rsidTr="00ED5611">
        <w:trPr>
          <w:trHeight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«Развитие топливно-энергетического комплекса в Ейском районе»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11</w:t>
            </w:r>
          </w:p>
        </w:tc>
      </w:tr>
      <w:tr w:rsidR="0067223F" w:rsidRPr="00FE7F56" w:rsidTr="00ED5611">
        <w:trPr>
          <w:trHeight w:val="90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Отдел ГО и ЧС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12</w:t>
            </w:r>
          </w:p>
        </w:tc>
      </w:tr>
      <w:tr w:rsidR="0067223F" w:rsidRPr="00FE7F56" w:rsidTr="00ED5611">
        <w:trPr>
          <w:trHeight w:val="154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13</w:t>
            </w:r>
          </w:p>
        </w:tc>
      </w:tr>
      <w:tr w:rsidR="0067223F" w:rsidRPr="00FE7F56" w:rsidTr="00ED5611">
        <w:trPr>
          <w:trHeight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«Развитие жилищно-коммунального и дорожного хозяйства в Ейском районе»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0,95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 xml:space="preserve">14 </w:t>
            </w:r>
          </w:p>
        </w:tc>
      </w:tr>
      <w:tr w:rsidR="0067223F" w:rsidRPr="00FE7F56" w:rsidTr="00ED5611">
        <w:trPr>
          <w:trHeight w:val="2424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внутренней политики и территориальной безопасности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0,93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15</w:t>
            </w:r>
          </w:p>
        </w:tc>
      </w:tr>
      <w:tr w:rsidR="0067223F" w:rsidRPr="00FE7F56" w:rsidTr="00ED5611">
        <w:trPr>
          <w:trHeight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«Развитие санаторно-курортного и туристского комплекса в Ейском районе»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Отдел по вопросам курорта и туризма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16</w:t>
            </w:r>
          </w:p>
        </w:tc>
      </w:tr>
      <w:tr w:rsidR="0067223F" w:rsidRPr="00FE7F56" w:rsidTr="00ED5611">
        <w:trPr>
          <w:trHeight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«Поддержка деятельности социально – ориентированных общественных организаций Ейского района»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внутренней политики и территориальной безопасности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17</w:t>
            </w:r>
          </w:p>
        </w:tc>
      </w:tr>
      <w:tr w:rsidR="0067223F" w:rsidRPr="00FE7F56" w:rsidTr="00ED5611">
        <w:trPr>
          <w:trHeight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«Информатизация Ейского района»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Отдел информатизации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18</w:t>
            </w:r>
          </w:p>
        </w:tc>
      </w:tr>
      <w:tr w:rsidR="0067223F" w:rsidRPr="00FE7F56" w:rsidTr="00ED5611">
        <w:trPr>
          <w:trHeight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"Социально-экономическое развитие Ейского района"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экономического развития и инвестиций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19</w:t>
            </w:r>
          </w:p>
        </w:tc>
      </w:tr>
      <w:tr w:rsidR="0067223F" w:rsidRPr="00FE7F56" w:rsidTr="00ED5611">
        <w:trPr>
          <w:trHeight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>
              <w:lastRenderedPageBreak/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2A5AEE" w:rsidRDefault="0067223F" w:rsidP="00ED5611">
            <w:pPr>
              <w:jc w:val="center"/>
            </w:pPr>
            <w:r w:rsidRPr="002A5AEE">
              <w:t>4</w:t>
            </w:r>
          </w:p>
        </w:tc>
      </w:tr>
      <w:tr w:rsidR="0067223F" w:rsidRPr="00FE7F56" w:rsidTr="00ED5611">
        <w:trPr>
          <w:trHeight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20</w:t>
            </w:r>
          </w:p>
        </w:tc>
      </w:tr>
      <w:tr w:rsidR="0067223F" w:rsidRPr="00FE7F56" w:rsidTr="00ED5611">
        <w:trPr>
          <w:trHeight w:val="894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Муниципальная программа «Молодежь Ейского района»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</w:pPr>
            <w:r w:rsidRPr="00FE7F56">
              <w:t>0,76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3F" w:rsidRPr="00FE7F56" w:rsidRDefault="0067223F" w:rsidP="00ED5611">
            <w:pPr>
              <w:jc w:val="center"/>
              <w:rPr>
                <w:b/>
              </w:rPr>
            </w:pPr>
            <w:r w:rsidRPr="00FE7F56">
              <w:rPr>
                <w:b/>
              </w:rPr>
              <w:t>21</w:t>
            </w:r>
          </w:p>
        </w:tc>
      </w:tr>
    </w:tbl>
    <w:p w:rsidR="0067223F" w:rsidRPr="00A3627B" w:rsidRDefault="0067223F" w:rsidP="0067223F">
      <w:pPr>
        <w:rPr>
          <w:sz w:val="23"/>
          <w:szCs w:val="23"/>
        </w:rPr>
      </w:pPr>
    </w:p>
    <w:p w:rsidR="0067223F" w:rsidRDefault="0067223F" w:rsidP="0067223F"/>
    <w:p w:rsidR="0067223F" w:rsidRDefault="0067223F" w:rsidP="0067223F"/>
    <w:p w:rsidR="0067223F" w:rsidRDefault="0067223F" w:rsidP="0067223F">
      <w:pPr>
        <w:jc w:val="both"/>
        <w:rPr>
          <w:sz w:val="28"/>
        </w:rPr>
      </w:pPr>
      <w:r>
        <w:rPr>
          <w:sz w:val="28"/>
        </w:rPr>
        <w:t xml:space="preserve">Начальник управления экономического </w:t>
      </w:r>
    </w:p>
    <w:p w:rsidR="0067223F" w:rsidRDefault="0067223F" w:rsidP="0067223F">
      <w:pPr>
        <w:jc w:val="both"/>
        <w:rPr>
          <w:sz w:val="28"/>
        </w:rPr>
      </w:pPr>
      <w:r>
        <w:rPr>
          <w:sz w:val="28"/>
        </w:rPr>
        <w:t xml:space="preserve">развития и инвестиций администрации  </w:t>
      </w:r>
    </w:p>
    <w:p w:rsidR="0067223F" w:rsidRPr="00F13CF5" w:rsidRDefault="0067223F" w:rsidP="0067223F">
      <w:pPr>
        <w:jc w:val="both"/>
      </w:pPr>
      <w:r>
        <w:rPr>
          <w:sz w:val="28"/>
        </w:rPr>
        <w:t>муниципального образования Ейский район                                  Е.А. Батицкая</w:t>
      </w:r>
    </w:p>
    <w:p w:rsidR="0067223F" w:rsidRPr="00F13CF5" w:rsidRDefault="0067223F" w:rsidP="0067223F">
      <w:pPr>
        <w:jc w:val="both"/>
      </w:pPr>
    </w:p>
    <w:p w:rsidR="009A4C45" w:rsidRDefault="009A4C45" w:rsidP="009A4C45">
      <w:pPr>
        <w:jc w:val="center"/>
        <w:rPr>
          <w:b/>
          <w:sz w:val="28"/>
          <w:szCs w:val="28"/>
        </w:rPr>
      </w:pPr>
    </w:p>
    <w:sectPr w:rsidR="009A4C45" w:rsidSect="00F87F22">
      <w:headerReference w:type="default" r:id="rId13"/>
      <w:footerReference w:type="first" r:id="rId14"/>
      <w:pgSz w:w="11906" w:h="16838"/>
      <w:pgMar w:top="1134" w:right="851" w:bottom="709" w:left="1701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E9" w:rsidRDefault="00C730E9">
      <w:r>
        <w:separator/>
      </w:r>
    </w:p>
  </w:endnote>
  <w:endnote w:type="continuationSeparator" w:id="0">
    <w:p w:rsidR="00C730E9" w:rsidRDefault="00C7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3F" w:rsidRDefault="0067223F">
    <w:pPr>
      <w:pStyle w:val="ad"/>
      <w:jc w:val="right"/>
    </w:pPr>
    <w:fldSimple w:instr="PAGE   \* MERGEFORMAT">
      <w:r>
        <w:rPr>
          <w:noProof/>
        </w:rPr>
        <w:t>1</w:t>
      </w:r>
    </w:fldSimple>
  </w:p>
  <w:p w:rsidR="0067223F" w:rsidRDefault="006722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9C" w:rsidRDefault="00C730E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8709C" w:rsidRDefault="00C730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E9" w:rsidRDefault="00C730E9">
      <w:r>
        <w:separator/>
      </w:r>
    </w:p>
  </w:footnote>
  <w:footnote w:type="continuationSeparator" w:id="0">
    <w:p w:rsidR="00C730E9" w:rsidRDefault="00C73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E9" w:rsidRDefault="00805C76" w:rsidP="008A7E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67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67E9" w:rsidRDefault="00D467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25270969"/>
      <w:docPartObj>
        <w:docPartGallery w:val="Page Numbers (Top of Page)"/>
        <w:docPartUnique/>
      </w:docPartObj>
    </w:sdtPr>
    <w:sdtContent>
      <w:p w:rsidR="00DC0750" w:rsidRPr="0040570F" w:rsidRDefault="00805C76">
        <w:pPr>
          <w:pStyle w:val="a4"/>
          <w:jc w:val="center"/>
          <w:rPr>
            <w:sz w:val="20"/>
            <w:szCs w:val="20"/>
          </w:rPr>
        </w:pPr>
        <w:r w:rsidRPr="0040570F">
          <w:rPr>
            <w:sz w:val="20"/>
            <w:szCs w:val="20"/>
          </w:rPr>
          <w:fldChar w:fldCharType="begin"/>
        </w:r>
        <w:r w:rsidR="00DC0750" w:rsidRPr="0040570F">
          <w:rPr>
            <w:sz w:val="20"/>
            <w:szCs w:val="20"/>
          </w:rPr>
          <w:instrText>PAGE   \* MERGEFORMAT</w:instrText>
        </w:r>
        <w:r w:rsidRPr="0040570F">
          <w:rPr>
            <w:sz w:val="20"/>
            <w:szCs w:val="20"/>
          </w:rPr>
          <w:fldChar w:fldCharType="separate"/>
        </w:r>
        <w:r w:rsidR="0067223F">
          <w:rPr>
            <w:noProof/>
            <w:sz w:val="20"/>
            <w:szCs w:val="20"/>
          </w:rPr>
          <w:t>2</w:t>
        </w:r>
        <w:r w:rsidRPr="0040570F">
          <w:rPr>
            <w:sz w:val="20"/>
            <w:szCs w:val="20"/>
          </w:rPr>
          <w:fldChar w:fldCharType="end"/>
        </w:r>
      </w:p>
    </w:sdtContent>
  </w:sdt>
  <w:p w:rsidR="00DC0750" w:rsidRDefault="00DC07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3F" w:rsidRPr="00171D54" w:rsidRDefault="0067223F" w:rsidP="00171D54">
    <w:pPr>
      <w:pStyle w:val="a4"/>
      <w:jc w:val="center"/>
    </w:pPr>
    <w:fldSimple w:instr=" PAGE   \* MERGEFORMAT ">
      <w:r>
        <w:rPr>
          <w:noProof/>
        </w:rPr>
        <w:t>5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9C" w:rsidRPr="00171D54" w:rsidRDefault="00C730E9" w:rsidP="00171D5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23F">
      <w:rPr>
        <w:noProof/>
      </w:rPr>
      <w:t>51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89"/>
    <w:multiLevelType w:val="hybridMultilevel"/>
    <w:tmpl w:val="AB10062A"/>
    <w:lvl w:ilvl="0" w:tplc="C72097CC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18D31939"/>
    <w:multiLevelType w:val="multilevel"/>
    <w:tmpl w:val="A692E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22443717"/>
    <w:multiLevelType w:val="hybridMultilevel"/>
    <w:tmpl w:val="63A63698"/>
    <w:lvl w:ilvl="0" w:tplc="E38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16D3F"/>
    <w:multiLevelType w:val="hybridMultilevel"/>
    <w:tmpl w:val="FE5C9626"/>
    <w:lvl w:ilvl="0" w:tplc="ACB4F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D02D1"/>
    <w:multiLevelType w:val="hybridMultilevel"/>
    <w:tmpl w:val="1ED2DE8A"/>
    <w:lvl w:ilvl="0" w:tplc="83A83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B14CFE"/>
    <w:multiLevelType w:val="hybridMultilevel"/>
    <w:tmpl w:val="FE549A8E"/>
    <w:lvl w:ilvl="0" w:tplc="D578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0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EE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C3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C6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A6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4E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E1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0E2772"/>
    <w:multiLevelType w:val="hybridMultilevel"/>
    <w:tmpl w:val="FCE48282"/>
    <w:lvl w:ilvl="0" w:tplc="48020A8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741A0D"/>
    <w:multiLevelType w:val="multilevel"/>
    <w:tmpl w:val="2626E1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7C960D2"/>
    <w:multiLevelType w:val="hybridMultilevel"/>
    <w:tmpl w:val="CA0CBE22"/>
    <w:lvl w:ilvl="0" w:tplc="9C48045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10AFC"/>
    <w:multiLevelType w:val="hybridMultilevel"/>
    <w:tmpl w:val="A4607F64"/>
    <w:lvl w:ilvl="0" w:tplc="E0DC133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C812E7"/>
    <w:multiLevelType w:val="hybridMultilevel"/>
    <w:tmpl w:val="3D86BC5C"/>
    <w:lvl w:ilvl="0" w:tplc="66C2BA0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695109"/>
    <w:multiLevelType w:val="multilevel"/>
    <w:tmpl w:val="21C61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8A2CC2"/>
    <w:multiLevelType w:val="hybridMultilevel"/>
    <w:tmpl w:val="7F881506"/>
    <w:lvl w:ilvl="0" w:tplc="530C5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7A2C2D"/>
    <w:multiLevelType w:val="hybridMultilevel"/>
    <w:tmpl w:val="A2C87256"/>
    <w:lvl w:ilvl="0" w:tplc="26B0839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E50C51"/>
    <w:multiLevelType w:val="hybridMultilevel"/>
    <w:tmpl w:val="5204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A00E7"/>
    <w:multiLevelType w:val="hybridMultilevel"/>
    <w:tmpl w:val="3410D320"/>
    <w:lvl w:ilvl="0" w:tplc="738EA812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202F7F"/>
    <w:multiLevelType w:val="hybridMultilevel"/>
    <w:tmpl w:val="A19A3B56"/>
    <w:lvl w:ilvl="0" w:tplc="B1D2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0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C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4F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E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24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A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4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2315F1"/>
    <w:multiLevelType w:val="hybridMultilevel"/>
    <w:tmpl w:val="1626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F7776"/>
    <w:multiLevelType w:val="multilevel"/>
    <w:tmpl w:val="2DDCB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6"/>
  </w:num>
  <w:num w:numId="6">
    <w:abstractNumId w:val="1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18"/>
  </w:num>
  <w:num w:numId="12">
    <w:abstractNumId w:val="7"/>
  </w:num>
  <w:num w:numId="13">
    <w:abstractNumId w:val="10"/>
  </w:num>
  <w:num w:numId="14">
    <w:abstractNumId w:val="5"/>
  </w:num>
  <w:num w:numId="15">
    <w:abstractNumId w:val="15"/>
  </w:num>
  <w:num w:numId="16">
    <w:abstractNumId w:val="20"/>
  </w:num>
  <w:num w:numId="17">
    <w:abstractNumId w:val="8"/>
  </w:num>
  <w:num w:numId="18">
    <w:abstractNumId w:val="12"/>
  </w:num>
  <w:num w:numId="19">
    <w:abstractNumId w:val="14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58"/>
    <w:rsid w:val="00000484"/>
    <w:rsid w:val="00004317"/>
    <w:rsid w:val="000200D8"/>
    <w:rsid w:val="00034003"/>
    <w:rsid w:val="00062A4D"/>
    <w:rsid w:val="0007680B"/>
    <w:rsid w:val="00076858"/>
    <w:rsid w:val="00086308"/>
    <w:rsid w:val="000C2B49"/>
    <w:rsid w:val="000C5DB9"/>
    <w:rsid w:val="000C7EEF"/>
    <w:rsid w:val="000D2187"/>
    <w:rsid w:val="000D535A"/>
    <w:rsid w:val="000E025E"/>
    <w:rsid w:val="000E6782"/>
    <w:rsid w:val="00107A33"/>
    <w:rsid w:val="00111A5C"/>
    <w:rsid w:val="001143AA"/>
    <w:rsid w:val="001221A6"/>
    <w:rsid w:val="001302C4"/>
    <w:rsid w:val="00144841"/>
    <w:rsid w:val="00155198"/>
    <w:rsid w:val="0016217F"/>
    <w:rsid w:val="0018654E"/>
    <w:rsid w:val="001C3563"/>
    <w:rsid w:val="001D58A9"/>
    <w:rsid w:val="001F0752"/>
    <w:rsid w:val="00210F3B"/>
    <w:rsid w:val="00227AE1"/>
    <w:rsid w:val="00275C8D"/>
    <w:rsid w:val="00284BB7"/>
    <w:rsid w:val="00290CD8"/>
    <w:rsid w:val="00291D3A"/>
    <w:rsid w:val="002B34DD"/>
    <w:rsid w:val="002C12FF"/>
    <w:rsid w:val="002C2607"/>
    <w:rsid w:val="002D3FFD"/>
    <w:rsid w:val="002E3862"/>
    <w:rsid w:val="0030473C"/>
    <w:rsid w:val="00305356"/>
    <w:rsid w:val="003125C3"/>
    <w:rsid w:val="00312FDB"/>
    <w:rsid w:val="0033609B"/>
    <w:rsid w:val="0033684C"/>
    <w:rsid w:val="00343786"/>
    <w:rsid w:val="0035125C"/>
    <w:rsid w:val="00355A90"/>
    <w:rsid w:val="00356C0E"/>
    <w:rsid w:val="00360A92"/>
    <w:rsid w:val="003746BD"/>
    <w:rsid w:val="003751DB"/>
    <w:rsid w:val="00381940"/>
    <w:rsid w:val="003A453E"/>
    <w:rsid w:val="003B5B35"/>
    <w:rsid w:val="003B7795"/>
    <w:rsid w:val="003C45E2"/>
    <w:rsid w:val="003C782D"/>
    <w:rsid w:val="003E4E12"/>
    <w:rsid w:val="003F2F99"/>
    <w:rsid w:val="003F6C13"/>
    <w:rsid w:val="00402510"/>
    <w:rsid w:val="0040570F"/>
    <w:rsid w:val="00436A66"/>
    <w:rsid w:val="0044157A"/>
    <w:rsid w:val="004433E5"/>
    <w:rsid w:val="00493F51"/>
    <w:rsid w:val="004B55E4"/>
    <w:rsid w:val="004C1D17"/>
    <w:rsid w:val="004D2B6A"/>
    <w:rsid w:val="004F78D2"/>
    <w:rsid w:val="00506BFA"/>
    <w:rsid w:val="005322AC"/>
    <w:rsid w:val="0054651C"/>
    <w:rsid w:val="005467BB"/>
    <w:rsid w:val="00593233"/>
    <w:rsid w:val="005B0E94"/>
    <w:rsid w:val="005C7FAC"/>
    <w:rsid w:val="005D1004"/>
    <w:rsid w:val="005E15E4"/>
    <w:rsid w:val="005E3F68"/>
    <w:rsid w:val="005E41CA"/>
    <w:rsid w:val="005F0D58"/>
    <w:rsid w:val="006111E5"/>
    <w:rsid w:val="00617996"/>
    <w:rsid w:val="00622CEC"/>
    <w:rsid w:val="00630BFA"/>
    <w:rsid w:val="00636A90"/>
    <w:rsid w:val="00642A8C"/>
    <w:rsid w:val="0067223F"/>
    <w:rsid w:val="00686165"/>
    <w:rsid w:val="006B232D"/>
    <w:rsid w:val="006B4E2F"/>
    <w:rsid w:val="006E3A71"/>
    <w:rsid w:val="007008D0"/>
    <w:rsid w:val="007040CE"/>
    <w:rsid w:val="00720A92"/>
    <w:rsid w:val="007272C1"/>
    <w:rsid w:val="00762FA5"/>
    <w:rsid w:val="00773747"/>
    <w:rsid w:val="00794EEF"/>
    <w:rsid w:val="0079625B"/>
    <w:rsid w:val="007A7A9D"/>
    <w:rsid w:val="007D2D1A"/>
    <w:rsid w:val="007E7B83"/>
    <w:rsid w:val="007F77DB"/>
    <w:rsid w:val="00805C76"/>
    <w:rsid w:val="00805F1E"/>
    <w:rsid w:val="00830E51"/>
    <w:rsid w:val="00834D4E"/>
    <w:rsid w:val="00835C74"/>
    <w:rsid w:val="00861E91"/>
    <w:rsid w:val="00865972"/>
    <w:rsid w:val="00874851"/>
    <w:rsid w:val="00880B69"/>
    <w:rsid w:val="008A0AAB"/>
    <w:rsid w:val="008A7E7E"/>
    <w:rsid w:val="008C0662"/>
    <w:rsid w:val="008C610E"/>
    <w:rsid w:val="008D2B4F"/>
    <w:rsid w:val="008D6202"/>
    <w:rsid w:val="008F406C"/>
    <w:rsid w:val="009115D5"/>
    <w:rsid w:val="00956139"/>
    <w:rsid w:val="0095726C"/>
    <w:rsid w:val="00987FA2"/>
    <w:rsid w:val="00996376"/>
    <w:rsid w:val="009A176D"/>
    <w:rsid w:val="009A4C45"/>
    <w:rsid w:val="009A6D2D"/>
    <w:rsid w:val="009B406F"/>
    <w:rsid w:val="009B594F"/>
    <w:rsid w:val="009D417D"/>
    <w:rsid w:val="009F4754"/>
    <w:rsid w:val="00A10EE2"/>
    <w:rsid w:val="00A112C2"/>
    <w:rsid w:val="00A21933"/>
    <w:rsid w:val="00A33D61"/>
    <w:rsid w:val="00A7321F"/>
    <w:rsid w:val="00A84D79"/>
    <w:rsid w:val="00A9723A"/>
    <w:rsid w:val="00A977F9"/>
    <w:rsid w:val="00AB0739"/>
    <w:rsid w:val="00AC70F0"/>
    <w:rsid w:val="00AD6DAA"/>
    <w:rsid w:val="00AD7D26"/>
    <w:rsid w:val="00B0481B"/>
    <w:rsid w:val="00B51D33"/>
    <w:rsid w:val="00B60960"/>
    <w:rsid w:val="00B71FB1"/>
    <w:rsid w:val="00B747E4"/>
    <w:rsid w:val="00B81BE5"/>
    <w:rsid w:val="00B958B5"/>
    <w:rsid w:val="00BA516F"/>
    <w:rsid w:val="00BB0EC6"/>
    <w:rsid w:val="00BC0B59"/>
    <w:rsid w:val="00BC5F36"/>
    <w:rsid w:val="00BE0EA0"/>
    <w:rsid w:val="00BE7653"/>
    <w:rsid w:val="00BF7E8F"/>
    <w:rsid w:val="00C237E3"/>
    <w:rsid w:val="00C238AA"/>
    <w:rsid w:val="00C26631"/>
    <w:rsid w:val="00C41410"/>
    <w:rsid w:val="00C43E65"/>
    <w:rsid w:val="00C730E9"/>
    <w:rsid w:val="00C76AE0"/>
    <w:rsid w:val="00CA0C39"/>
    <w:rsid w:val="00CD020E"/>
    <w:rsid w:val="00CD0950"/>
    <w:rsid w:val="00CD5328"/>
    <w:rsid w:val="00CF1561"/>
    <w:rsid w:val="00D24B85"/>
    <w:rsid w:val="00D33467"/>
    <w:rsid w:val="00D36756"/>
    <w:rsid w:val="00D467E9"/>
    <w:rsid w:val="00D674E2"/>
    <w:rsid w:val="00D80CD6"/>
    <w:rsid w:val="00D81EC8"/>
    <w:rsid w:val="00D9799F"/>
    <w:rsid w:val="00DA58F4"/>
    <w:rsid w:val="00DA7C96"/>
    <w:rsid w:val="00DB553D"/>
    <w:rsid w:val="00DC0750"/>
    <w:rsid w:val="00DD2A21"/>
    <w:rsid w:val="00DF16D5"/>
    <w:rsid w:val="00DF502A"/>
    <w:rsid w:val="00E2088E"/>
    <w:rsid w:val="00E35B7F"/>
    <w:rsid w:val="00E41590"/>
    <w:rsid w:val="00E451EC"/>
    <w:rsid w:val="00E52810"/>
    <w:rsid w:val="00E6640D"/>
    <w:rsid w:val="00E67FC5"/>
    <w:rsid w:val="00E84EBE"/>
    <w:rsid w:val="00E87FB3"/>
    <w:rsid w:val="00E90CF7"/>
    <w:rsid w:val="00E931E3"/>
    <w:rsid w:val="00EA4C06"/>
    <w:rsid w:val="00EB217A"/>
    <w:rsid w:val="00EC4D09"/>
    <w:rsid w:val="00ED3058"/>
    <w:rsid w:val="00EF077D"/>
    <w:rsid w:val="00F37C95"/>
    <w:rsid w:val="00F541F1"/>
    <w:rsid w:val="00F71606"/>
    <w:rsid w:val="00F80180"/>
    <w:rsid w:val="00FB3CFD"/>
    <w:rsid w:val="00FB58A1"/>
    <w:rsid w:val="00FE06AC"/>
    <w:rsid w:val="00FF34E3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DB"/>
    <w:rPr>
      <w:sz w:val="24"/>
      <w:szCs w:val="24"/>
    </w:rPr>
  </w:style>
  <w:style w:type="paragraph" w:styleId="1">
    <w:name w:val="heading 1"/>
    <w:basedOn w:val="a"/>
    <w:next w:val="a"/>
    <w:qFormat/>
    <w:rsid w:val="00312FDB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312FDB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722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312FDB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12FD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2FD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12FDB"/>
    <w:pPr>
      <w:widowControl w:val="0"/>
      <w:snapToGrid w:val="0"/>
      <w:ind w:right="19772" w:firstLine="720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BC5F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5F36"/>
  </w:style>
  <w:style w:type="paragraph" w:styleId="a7">
    <w:name w:val="Normal (Web)"/>
    <w:basedOn w:val="a"/>
    <w:link w:val="a8"/>
    <w:unhideWhenUsed/>
    <w:rsid w:val="0000431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04317"/>
    <w:rPr>
      <w:b/>
      <w:bCs/>
    </w:rPr>
  </w:style>
  <w:style w:type="paragraph" w:styleId="aa">
    <w:name w:val="Body Text"/>
    <w:basedOn w:val="a"/>
    <w:link w:val="ab"/>
    <w:rsid w:val="00A10EE2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A10EE2"/>
    <w:rPr>
      <w:sz w:val="28"/>
    </w:rPr>
  </w:style>
  <w:style w:type="table" w:styleId="ac">
    <w:name w:val="Table Grid"/>
    <w:basedOn w:val="a1"/>
    <w:rsid w:val="00A1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aliases w:val=" Знак"/>
    <w:basedOn w:val="a"/>
    <w:link w:val="ae"/>
    <w:uiPriority w:val="99"/>
    <w:rsid w:val="00A10E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 Знак Знак,Знак Знак"/>
    <w:basedOn w:val="a0"/>
    <w:link w:val="ad"/>
    <w:uiPriority w:val="99"/>
    <w:rsid w:val="00A10EE2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467E9"/>
    <w:rPr>
      <w:sz w:val="24"/>
      <w:szCs w:val="24"/>
    </w:rPr>
  </w:style>
  <w:style w:type="paragraph" w:customStyle="1" w:styleId="ConsPlusNormal">
    <w:name w:val="ConsPlusNormal"/>
    <w:rsid w:val="001D58A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nhideWhenUsed/>
    <w:rsid w:val="00DC07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C075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7223F"/>
    <w:rPr>
      <w:rFonts w:ascii="Calibri Light" w:hAnsi="Calibri Light"/>
      <w:b/>
      <w:bCs/>
      <w:sz w:val="26"/>
      <w:szCs w:val="26"/>
      <w:lang/>
    </w:rPr>
  </w:style>
  <w:style w:type="paragraph" w:customStyle="1" w:styleId="10">
    <w:name w:val="Обычный1"/>
    <w:rsid w:val="0067223F"/>
    <w:pPr>
      <w:spacing w:before="100" w:after="100"/>
    </w:pPr>
    <w:rPr>
      <w:sz w:val="24"/>
    </w:rPr>
  </w:style>
  <w:style w:type="paragraph" w:styleId="af1">
    <w:name w:val="List Paragraph"/>
    <w:uiPriority w:val="34"/>
    <w:qFormat/>
    <w:rsid w:val="0067223F"/>
    <w:pPr>
      <w:ind w:left="720"/>
    </w:pPr>
    <w:rPr>
      <w:sz w:val="24"/>
    </w:rPr>
  </w:style>
  <w:style w:type="paragraph" w:customStyle="1" w:styleId="Web11Web">
    <w:name w:val="Обычный (веб);Обычный (Web)1;Обычный (веб) Знак1;Обычный (веб) Знак Знак;Обычный (Web);Знак Знак"/>
    <w:rsid w:val="0067223F"/>
    <w:pPr>
      <w:spacing w:before="100" w:after="100"/>
    </w:pPr>
    <w:rPr>
      <w:sz w:val="24"/>
    </w:rPr>
  </w:style>
  <w:style w:type="paragraph" w:customStyle="1" w:styleId="CharChar">
    <w:name w:val="Char Char"/>
    <w:rsid w:val="0067223F"/>
    <w:pPr>
      <w:spacing w:after="160" w:line="240" w:lineRule="exact"/>
    </w:pPr>
    <w:rPr>
      <w:rFonts w:ascii="Verdana" w:hAnsi="Verdana"/>
    </w:rPr>
  </w:style>
  <w:style w:type="paragraph" w:customStyle="1" w:styleId="af2">
    <w:name w:val="Знак Знак Знак Знак"/>
    <w:rsid w:val="0067223F"/>
    <w:pPr>
      <w:spacing w:after="160" w:line="240" w:lineRule="exact"/>
    </w:pPr>
    <w:rPr>
      <w:rFonts w:ascii="Tahoma" w:hAnsi="Tahoma"/>
      <w:sz w:val="18"/>
    </w:rPr>
  </w:style>
  <w:style w:type="paragraph" w:customStyle="1" w:styleId="11">
    <w:name w:val="Знак Знак Знак Знак1"/>
    <w:rsid w:val="0067223F"/>
    <w:pPr>
      <w:spacing w:after="160" w:line="240" w:lineRule="exact"/>
      <w:jc w:val="right"/>
    </w:pPr>
  </w:style>
  <w:style w:type="paragraph" w:customStyle="1" w:styleId="110">
    <w:name w:val="Абзац списка11"/>
    <w:rsid w:val="0067223F"/>
    <w:pPr>
      <w:ind w:left="720"/>
    </w:pPr>
    <w:rPr>
      <w:sz w:val="24"/>
    </w:rPr>
  </w:style>
  <w:style w:type="paragraph" w:customStyle="1" w:styleId="af3">
    <w:name w:val="Стандарт"/>
    <w:rsid w:val="0067223F"/>
    <w:pPr>
      <w:ind w:firstLine="567"/>
      <w:jc w:val="both"/>
    </w:pPr>
    <w:rPr>
      <w:sz w:val="24"/>
    </w:rPr>
  </w:style>
  <w:style w:type="paragraph" w:customStyle="1" w:styleId="20">
    <w:name w:val="Основной текст (2)"/>
    <w:rsid w:val="0067223F"/>
    <w:pPr>
      <w:shd w:val="clear" w:color="auto" w:fill="FFFFFF"/>
      <w:spacing w:line="317" w:lineRule="exact"/>
      <w:jc w:val="center"/>
    </w:pPr>
    <w:rPr>
      <w:sz w:val="28"/>
    </w:rPr>
  </w:style>
  <w:style w:type="paragraph" w:customStyle="1" w:styleId="ConsNonformat">
    <w:name w:val="ConsNonformat"/>
    <w:rsid w:val="0067223F"/>
    <w:pPr>
      <w:ind w:right="19772"/>
    </w:pPr>
    <w:rPr>
      <w:rFonts w:ascii="Courier New" w:hAnsi="Courier New"/>
    </w:rPr>
  </w:style>
  <w:style w:type="paragraph" w:styleId="21">
    <w:name w:val="Body Text 2"/>
    <w:link w:val="22"/>
    <w:rsid w:val="0067223F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67223F"/>
    <w:rPr>
      <w:sz w:val="24"/>
    </w:rPr>
  </w:style>
  <w:style w:type="paragraph" w:customStyle="1" w:styleId="CarCharCarCharCarCharCarCharCarCharCharChar">
    <w:name w:val="Car Char Car Char Car Char Car Char Car Char Знак Знак Знак Char Знак Знак Char"/>
    <w:rsid w:val="0067223F"/>
    <w:pPr>
      <w:spacing w:after="160" w:line="240" w:lineRule="exact"/>
    </w:pPr>
    <w:rPr>
      <w:rFonts w:ascii="Arial" w:hAnsi="Arial"/>
    </w:rPr>
  </w:style>
  <w:style w:type="paragraph" w:customStyle="1" w:styleId="ConsPlusTitle">
    <w:name w:val="ConsPlusTitle"/>
    <w:rsid w:val="0067223F"/>
    <w:rPr>
      <w:b/>
      <w:sz w:val="24"/>
    </w:rPr>
  </w:style>
  <w:style w:type="paragraph" w:customStyle="1" w:styleId="ConsPlusCell">
    <w:name w:val="ConsPlusCell"/>
    <w:rsid w:val="0067223F"/>
    <w:rPr>
      <w:rFonts w:ascii="Arial" w:hAnsi="Arial"/>
    </w:rPr>
  </w:style>
  <w:style w:type="paragraph" w:customStyle="1" w:styleId="12">
    <w:name w:val="Без интервала1"/>
    <w:link w:val="NoSpacingChar"/>
    <w:rsid w:val="0067223F"/>
    <w:rPr>
      <w:rFonts w:ascii="Calibri" w:hAnsi="Calibri"/>
      <w:sz w:val="22"/>
    </w:rPr>
  </w:style>
  <w:style w:type="paragraph" w:customStyle="1" w:styleId="ConsPlusNonformat">
    <w:name w:val="ConsPlusNonformat"/>
    <w:rsid w:val="0067223F"/>
    <w:rPr>
      <w:rFonts w:ascii="Courier New" w:hAnsi="Courier New"/>
    </w:rPr>
  </w:style>
  <w:style w:type="paragraph" w:customStyle="1" w:styleId="newstext">
    <w:name w:val="newstext"/>
    <w:rsid w:val="0067223F"/>
    <w:pPr>
      <w:spacing w:before="100" w:after="100"/>
      <w:ind w:firstLine="500"/>
    </w:pPr>
    <w:rPr>
      <w:rFonts w:ascii="Verdana" w:hAnsi="Verdana"/>
      <w:color w:val="330033"/>
      <w:sz w:val="24"/>
    </w:rPr>
  </w:style>
  <w:style w:type="paragraph" w:customStyle="1" w:styleId="af4">
    <w:name w:val="Знак"/>
    <w:rsid w:val="0067223F"/>
    <w:pPr>
      <w:spacing w:before="100" w:after="100"/>
    </w:pPr>
    <w:rPr>
      <w:rFonts w:ascii="Tahoma" w:hAnsi="Tahoma"/>
    </w:rPr>
  </w:style>
  <w:style w:type="paragraph" w:customStyle="1" w:styleId="210">
    <w:name w:val="Основной текст (2)1"/>
    <w:rsid w:val="0067223F"/>
    <w:pPr>
      <w:shd w:val="clear" w:color="auto" w:fill="FFFFFF"/>
      <w:spacing w:before="600" w:line="322" w:lineRule="exact"/>
      <w:jc w:val="both"/>
    </w:pPr>
    <w:rPr>
      <w:sz w:val="28"/>
    </w:rPr>
  </w:style>
  <w:style w:type="paragraph" w:customStyle="1" w:styleId="7">
    <w:name w:val="Основной текст7"/>
    <w:rsid w:val="0067223F"/>
    <w:pPr>
      <w:shd w:val="clear" w:color="auto" w:fill="FFFFFF"/>
      <w:spacing w:before="240" w:line="298" w:lineRule="exact"/>
      <w:ind w:hanging="1160"/>
      <w:jc w:val="both"/>
    </w:pPr>
  </w:style>
  <w:style w:type="paragraph" w:customStyle="1" w:styleId="111">
    <w:name w:val="Без интервала11"/>
    <w:rsid w:val="0067223F"/>
    <w:rPr>
      <w:rFonts w:ascii="Calibri" w:hAnsi="Calibri"/>
      <w:sz w:val="22"/>
    </w:rPr>
  </w:style>
  <w:style w:type="paragraph" w:styleId="31">
    <w:name w:val="Body Text Indent 3"/>
    <w:link w:val="32"/>
    <w:rsid w:val="0067223F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rsid w:val="0067223F"/>
    <w:rPr>
      <w:sz w:val="16"/>
    </w:rPr>
  </w:style>
  <w:style w:type="paragraph" w:customStyle="1" w:styleId="13">
    <w:name w:val="Абзац списка1"/>
    <w:rsid w:val="0067223F"/>
    <w:pPr>
      <w:ind w:left="720"/>
    </w:pPr>
    <w:rPr>
      <w:sz w:val="24"/>
    </w:rPr>
  </w:style>
  <w:style w:type="paragraph" w:styleId="HTML">
    <w:name w:val="HTML Preformatted"/>
    <w:link w:val="HTML0"/>
    <w:uiPriority w:val="99"/>
    <w:rsid w:val="0067223F"/>
    <w:rPr>
      <w:rFonts w:ascii="Courier New" w:hAnsi="Courier New"/>
      <w:sz w:val="26"/>
    </w:rPr>
  </w:style>
  <w:style w:type="character" w:customStyle="1" w:styleId="HTML0">
    <w:name w:val="Стандартный HTML Знак"/>
    <w:basedOn w:val="a0"/>
    <w:link w:val="HTML"/>
    <w:uiPriority w:val="99"/>
    <w:rsid w:val="0067223F"/>
    <w:rPr>
      <w:rFonts w:ascii="Courier New" w:hAnsi="Courier New"/>
      <w:sz w:val="26"/>
    </w:rPr>
  </w:style>
  <w:style w:type="paragraph" w:customStyle="1" w:styleId="NoSpacing">
    <w:name w:val="Без интервала;No Spacing"/>
    <w:rsid w:val="0067223F"/>
    <w:rPr>
      <w:rFonts w:ascii="Calibri" w:hAnsi="Calibri"/>
      <w:sz w:val="22"/>
    </w:rPr>
  </w:style>
  <w:style w:type="paragraph" w:customStyle="1" w:styleId="14">
    <w:name w:val="Основной текст с отступом;Нумерованный список !!;Основной текст 1;Надин стиль"/>
    <w:rsid w:val="0067223F"/>
    <w:pPr>
      <w:ind w:firstLine="709"/>
      <w:jc w:val="both"/>
    </w:pPr>
    <w:rPr>
      <w:sz w:val="24"/>
    </w:rPr>
  </w:style>
  <w:style w:type="paragraph" w:customStyle="1" w:styleId="ConsPlusDocList">
    <w:name w:val="ConsPlusDocList"/>
    <w:rsid w:val="0067223F"/>
    <w:rPr>
      <w:rFonts w:ascii="Courier New" w:hAnsi="Courier New"/>
    </w:rPr>
  </w:style>
  <w:style w:type="paragraph" w:styleId="23">
    <w:name w:val="Body Text Indent 2"/>
    <w:link w:val="24"/>
    <w:rsid w:val="0067223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67223F"/>
    <w:rPr>
      <w:sz w:val="24"/>
    </w:rPr>
  </w:style>
  <w:style w:type="paragraph" w:customStyle="1" w:styleId="211">
    <w:name w:val="Основной текст 21"/>
    <w:uiPriority w:val="99"/>
    <w:rsid w:val="0067223F"/>
    <w:pPr>
      <w:spacing w:line="360" w:lineRule="auto"/>
      <w:ind w:firstLine="709"/>
      <w:jc w:val="both"/>
    </w:pPr>
    <w:rPr>
      <w:sz w:val="26"/>
    </w:rPr>
  </w:style>
  <w:style w:type="paragraph" w:customStyle="1" w:styleId="15">
    <w:name w:val="Знак1"/>
    <w:rsid w:val="0067223F"/>
    <w:pPr>
      <w:spacing w:before="100" w:after="100"/>
    </w:pPr>
    <w:rPr>
      <w:rFonts w:ascii="Tahoma" w:hAnsi="Tahoma"/>
    </w:rPr>
  </w:style>
  <w:style w:type="paragraph" w:styleId="af5">
    <w:next w:val="af6"/>
    <w:link w:val="af7"/>
    <w:qFormat/>
    <w:rsid w:val="0067223F"/>
    <w:pPr>
      <w:ind w:left="-1080" w:firstLine="1080"/>
      <w:jc w:val="center"/>
    </w:pPr>
    <w:rPr>
      <w:b/>
      <w:sz w:val="32"/>
    </w:rPr>
  </w:style>
  <w:style w:type="paragraph" w:customStyle="1" w:styleId="FR1">
    <w:name w:val="FR1"/>
    <w:rsid w:val="0067223F"/>
    <w:pPr>
      <w:spacing w:before="240" w:line="300" w:lineRule="auto"/>
      <w:ind w:left="80"/>
      <w:jc w:val="center"/>
    </w:pPr>
    <w:rPr>
      <w:rFonts w:ascii="Arial" w:hAnsi="Arial"/>
      <w:b/>
      <w:sz w:val="28"/>
    </w:rPr>
  </w:style>
  <w:style w:type="paragraph" w:customStyle="1" w:styleId="CarCharCarCharCarCharCarCharCarCharCharChar1">
    <w:name w:val="Car Char Car Char Car Char Car Char Car Char Знак Знак Знак Char Знак Знак Char1"/>
    <w:rsid w:val="0067223F"/>
    <w:pPr>
      <w:spacing w:after="160" w:line="240" w:lineRule="exact"/>
    </w:pPr>
    <w:rPr>
      <w:rFonts w:ascii="Arial" w:hAnsi="Arial"/>
    </w:rPr>
  </w:style>
  <w:style w:type="paragraph" w:styleId="af8">
    <w:name w:val="Block Text"/>
    <w:rsid w:val="0067223F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20">
    <w:name w:val="Абзац списка12"/>
    <w:rsid w:val="0067223F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6">
    <w:name w:val="Цитата1"/>
    <w:rsid w:val="0067223F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Default">
    <w:name w:val="Default"/>
    <w:rsid w:val="0067223F"/>
    <w:rPr>
      <w:rFonts w:ascii="Arial" w:hAnsi="Arial"/>
      <w:color w:val="000000"/>
      <w:sz w:val="24"/>
    </w:rPr>
  </w:style>
  <w:style w:type="paragraph" w:styleId="af9">
    <w:name w:val="Subtitle"/>
    <w:link w:val="afa"/>
    <w:rsid w:val="0067223F"/>
    <w:pPr>
      <w:spacing w:after="60"/>
      <w:jc w:val="center"/>
    </w:pPr>
    <w:rPr>
      <w:rFonts w:ascii="Cambria" w:hAnsi="Cambria"/>
      <w:sz w:val="24"/>
    </w:rPr>
  </w:style>
  <w:style w:type="character" w:customStyle="1" w:styleId="afa">
    <w:name w:val="Подзаголовок Знак"/>
    <w:basedOn w:val="a0"/>
    <w:link w:val="af9"/>
    <w:rsid w:val="0067223F"/>
    <w:rPr>
      <w:rFonts w:ascii="Cambria" w:hAnsi="Cambria"/>
      <w:sz w:val="24"/>
    </w:rPr>
  </w:style>
  <w:style w:type="paragraph" w:customStyle="1" w:styleId="consplusnormal0">
    <w:name w:val="consplusnormal"/>
    <w:rsid w:val="0067223F"/>
    <w:pPr>
      <w:spacing w:before="100" w:after="100"/>
    </w:pPr>
    <w:rPr>
      <w:rFonts w:ascii="Arial Unicode MS" w:hAnsi="Arial Unicode MS"/>
      <w:sz w:val="24"/>
    </w:rPr>
  </w:style>
  <w:style w:type="paragraph" w:styleId="afb">
    <w:name w:val="No Spacing"/>
    <w:aliases w:val="основа,мой стиль,Мой"/>
    <w:link w:val="afc"/>
    <w:uiPriority w:val="99"/>
    <w:qFormat/>
    <w:rsid w:val="0067223F"/>
    <w:rPr>
      <w:rFonts w:ascii="Calibri" w:hAnsi="Calibri"/>
      <w:sz w:val="22"/>
      <w:szCs w:val="22"/>
    </w:rPr>
  </w:style>
  <w:style w:type="character" w:customStyle="1" w:styleId="afc">
    <w:name w:val="Без интервала Знак"/>
    <w:aliases w:val="основа Знак,мой стиль Знак,Мой Знак"/>
    <w:link w:val="afb"/>
    <w:uiPriority w:val="99"/>
    <w:qFormat/>
    <w:rsid w:val="0067223F"/>
    <w:rPr>
      <w:rFonts w:ascii="Calibri" w:hAnsi="Calibri"/>
      <w:sz w:val="22"/>
      <w:szCs w:val="22"/>
    </w:rPr>
  </w:style>
  <w:style w:type="character" w:styleId="afd">
    <w:name w:val="Hyperlink"/>
    <w:unhideWhenUsed/>
    <w:rsid w:val="0067223F"/>
    <w:rPr>
      <w:color w:val="0000FF"/>
      <w:u w:val="single"/>
    </w:rPr>
  </w:style>
  <w:style w:type="paragraph" w:customStyle="1" w:styleId="25">
    <w:name w:val="Знак Знак Знак Знак2"/>
    <w:basedOn w:val="a"/>
    <w:rsid w:val="0067223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7">
    <w:name w:val="Знак Знак1 Знак"/>
    <w:basedOn w:val="a"/>
    <w:rsid w:val="006722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Без интервала2"/>
    <w:rsid w:val="0067223F"/>
    <w:rPr>
      <w:rFonts w:ascii="Calibri" w:hAnsi="Calibri"/>
      <w:sz w:val="22"/>
      <w:szCs w:val="22"/>
    </w:rPr>
  </w:style>
  <w:style w:type="paragraph" w:styleId="afe">
    <w:name w:val="Body Text Indent"/>
    <w:basedOn w:val="a"/>
    <w:link w:val="aff"/>
    <w:rsid w:val="0067223F"/>
    <w:pPr>
      <w:spacing w:after="120"/>
      <w:ind w:left="283"/>
    </w:pPr>
    <w:rPr>
      <w:szCs w:val="20"/>
      <w:lang/>
    </w:rPr>
  </w:style>
  <w:style w:type="character" w:customStyle="1" w:styleId="aff">
    <w:name w:val="Основной текст с отступом Знак"/>
    <w:basedOn w:val="a0"/>
    <w:link w:val="afe"/>
    <w:rsid w:val="0067223F"/>
    <w:rPr>
      <w:sz w:val="24"/>
      <w:lang/>
    </w:rPr>
  </w:style>
  <w:style w:type="paragraph" w:customStyle="1" w:styleId="27">
    <w:name w:val="Абзац списка2"/>
    <w:basedOn w:val="a"/>
    <w:link w:val="ListParagraphChar"/>
    <w:rsid w:val="0067223F"/>
    <w:pPr>
      <w:spacing w:line="360" w:lineRule="auto"/>
      <w:ind w:left="720" w:firstLine="851"/>
      <w:contextualSpacing/>
      <w:jc w:val="both"/>
    </w:pPr>
    <w:rPr>
      <w:sz w:val="28"/>
      <w:szCs w:val="22"/>
      <w:lang/>
    </w:rPr>
  </w:style>
  <w:style w:type="character" w:customStyle="1" w:styleId="ListParagraphChar">
    <w:name w:val="List Paragraph Char"/>
    <w:link w:val="27"/>
    <w:locked/>
    <w:rsid w:val="0067223F"/>
    <w:rPr>
      <w:sz w:val="28"/>
      <w:szCs w:val="22"/>
      <w:lang/>
    </w:rPr>
  </w:style>
  <w:style w:type="character" w:customStyle="1" w:styleId="18">
    <w:name w:val="Основной текст Знак1"/>
    <w:rsid w:val="006722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21"/>
    <w:basedOn w:val="a"/>
    <w:rsid w:val="0067223F"/>
    <w:pPr>
      <w:ind w:firstLine="720"/>
      <w:jc w:val="both"/>
    </w:pPr>
    <w:rPr>
      <w:sz w:val="28"/>
      <w:szCs w:val="20"/>
    </w:rPr>
  </w:style>
  <w:style w:type="paragraph" w:styleId="33">
    <w:name w:val="List 3"/>
    <w:basedOn w:val="a"/>
    <w:rsid w:val="0067223F"/>
    <w:pPr>
      <w:ind w:left="849" w:hanging="283"/>
    </w:pPr>
    <w:rPr>
      <w:sz w:val="20"/>
      <w:szCs w:val="20"/>
    </w:rPr>
  </w:style>
  <w:style w:type="paragraph" w:customStyle="1" w:styleId="220">
    <w:name w:val="Основной текст 22"/>
    <w:basedOn w:val="a"/>
    <w:rsid w:val="0067223F"/>
    <w:pPr>
      <w:ind w:firstLine="900"/>
      <w:jc w:val="both"/>
    </w:pPr>
    <w:rPr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67223F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7223F"/>
    <w:rPr>
      <w:sz w:val="16"/>
      <w:szCs w:val="16"/>
      <w:lang/>
    </w:rPr>
  </w:style>
  <w:style w:type="character" w:customStyle="1" w:styleId="a8">
    <w:name w:val="Обычный (веб) Знак"/>
    <w:link w:val="a7"/>
    <w:locked/>
    <w:rsid w:val="0067223F"/>
    <w:rPr>
      <w:sz w:val="24"/>
      <w:szCs w:val="24"/>
    </w:rPr>
  </w:style>
  <w:style w:type="paragraph" w:customStyle="1" w:styleId="msonospacingbullet3gif">
    <w:name w:val="msonospacingbullet3.gif"/>
    <w:basedOn w:val="a"/>
    <w:rsid w:val="0067223F"/>
    <w:pPr>
      <w:spacing w:before="100" w:beforeAutospacing="1" w:after="100" w:afterAutospacing="1"/>
    </w:pPr>
  </w:style>
  <w:style w:type="paragraph" w:customStyle="1" w:styleId="msonospacingbullet1gif">
    <w:name w:val="msonospacingbullet1.gif"/>
    <w:basedOn w:val="a"/>
    <w:rsid w:val="0067223F"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rsid w:val="0067223F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67223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223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7223F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uiPriority w:val="99"/>
    <w:semiHidden/>
    <w:unhideWhenUsed/>
    <w:rsid w:val="0067223F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67223F"/>
  </w:style>
  <w:style w:type="character" w:styleId="aff2">
    <w:name w:val="footnote reference"/>
    <w:uiPriority w:val="99"/>
    <w:semiHidden/>
    <w:unhideWhenUsed/>
    <w:rsid w:val="0067223F"/>
    <w:rPr>
      <w:vertAlign w:val="superscript"/>
    </w:rPr>
  </w:style>
  <w:style w:type="character" w:customStyle="1" w:styleId="FontStyle29">
    <w:name w:val="Font Style29"/>
    <w:rsid w:val="0067223F"/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Основной текст2"/>
    <w:rsid w:val="0067223F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6">
    <w:name w:val="Без интервала3"/>
    <w:rsid w:val="0067223F"/>
    <w:rPr>
      <w:rFonts w:ascii="Calibri" w:hAnsi="Calibri"/>
      <w:sz w:val="22"/>
      <w:szCs w:val="22"/>
    </w:rPr>
  </w:style>
  <w:style w:type="paragraph" w:customStyle="1" w:styleId="40">
    <w:name w:val="Без интервала4"/>
    <w:rsid w:val="0067223F"/>
    <w:rPr>
      <w:rFonts w:ascii="Calibri" w:hAnsi="Calibri"/>
      <w:sz w:val="22"/>
      <w:szCs w:val="22"/>
    </w:rPr>
  </w:style>
  <w:style w:type="paragraph" w:customStyle="1" w:styleId="50">
    <w:name w:val="Без интервала5"/>
    <w:rsid w:val="0067223F"/>
    <w:rPr>
      <w:rFonts w:ascii="Calibri" w:hAnsi="Calibri"/>
      <w:sz w:val="22"/>
      <w:szCs w:val="22"/>
    </w:rPr>
  </w:style>
  <w:style w:type="paragraph" w:customStyle="1" w:styleId="NoSpacing0">
    <w:name w:val="No Spacing"/>
    <w:rsid w:val="0067223F"/>
    <w:rPr>
      <w:rFonts w:ascii="Calibri" w:hAnsi="Calibri"/>
      <w:sz w:val="22"/>
      <w:szCs w:val="22"/>
    </w:rPr>
  </w:style>
  <w:style w:type="character" w:customStyle="1" w:styleId="LucidaSansUnicode5">
    <w:name w:val="Основной текст + Lucida Sans Unicode5"/>
    <w:aliases w:val="7 pt,Интервал 0 pt"/>
    <w:uiPriority w:val="99"/>
    <w:rsid w:val="0067223F"/>
    <w:rPr>
      <w:rFonts w:ascii="Lucida Sans Unicode" w:hAnsi="Lucida Sans Unicode" w:cs="Lucida Sans Unicode"/>
      <w:spacing w:val="-10"/>
      <w:sz w:val="14"/>
      <w:szCs w:val="14"/>
      <w:u w:val="none"/>
    </w:rPr>
  </w:style>
  <w:style w:type="character" w:customStyle="1" w:styleId="af7">
    <w:name w:val="Заголовок Знак"/>
    <w:link w:val="af5"/>
    <w:rsid w:val="0067223F"/>
    <w:rPr>
      <w:b/>
      <w:sz w:val="32"/>
      <w:lang w:bidi="ar-SA"/>
    </w:rPr>
  </w:style>
  <w:style w:type="paragraph" w:customStyle="1" w:styleId="9">
    <w:name w:val="Основной текст9"/>
    <w:basedOn w:val="a"/>
    <w:rsid w:val="0067223F"/>
    <w:pPr>
      <w:widowControl w:val="0"/>
      <w:shd w:val="clear" w:color="auto" w:fill="FFFFFF"/>
      <w:spacing w:before="420" w:line="322" w:lineRule="exact"/>
      <w:ind w:hanging="440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8">
    <w:name w:val="Основной текст8"/>
    <w:rsid w:val="0067223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ff3">
    <w:name w:val="Основной текст_"/>
    <w:link w:val="19"/>
    <w:rsid w:val="0067223F"/>
    <w:rPr>
      <w:spacing w:val="3"/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3"/>
    <w:rsid w:val="0067223F"/>
    <w:pPr>
      <w:widowControl w:val="0"/>
      <w:shd w:val="clear" w:color="auto" w:fill="FFFFFF"/>
      <w:spacing w:line="322" w:lineRule="exact"/>
      <w:jc w:val="both"/>
    </w:pPr>
    <w:rPr>
      <w:spacing w:val="3"/>
      <w:sz w:val="25"/>
      <w:szCs w:val="25"/>
    </w:rPr>
  </w:style>
  <w:style w:type="character" w:customStyle="1" w:styleId="NoSpacingChar">
    <w:name w:val="No Spacing Char"/>
    <w:link w:val="12"/>
    <w:locked/>
    <w:rsid w:val="0067223F"/>
    <w:rPr>
      <w:rFonts w:ascii="Calibri" w:hAnsi="Calibri"/>
      <w:sz w:val="22"/>
    </w:rPr>
  </w:style>
  <w:style w:type="paragraph" w:styleId="aff4">
    <w:name w:val="caption"/>
    <w:basedOn w:val="a"/>
    <w:next w:val="a"/>
    <w:uiPriority w:val="35"/>
    <w:unhideWhenUsed/>
    <w:qFormat/>
    <w:rsid w:val="0067223F"/>
    <w:rPr>
      <w:b/>
      <w:bCs/>
      <w:sz w:val="20"/>
      <w:szCs w:val="20"/>
    </w:rPr>
  </w:style>
  <w:style w:type="paragraph" w:styleId="af6">
    <w:name w:val="Title"/>
    <w:basedOn w:val="a"/>
    <w:next w:val="a"/>
    <w:link w:val="aff5"/>
    <w:qFormat/>
    <w:rsid w:val="006722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6"/>
    <w:rsid w:val="006722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econom@yeiskraion.ru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1.222\&#1086;&#1073;&#1084;&#1077;&#1085;%20&#1076;&#1083;&#1103;%20&#1074;&#1089;&#1077;&#1093;\&#1059;&#1069;&#1056;\&#1062;&#1091;&#1082;&#1072;&#1085;&#1086;&#1074;&#1072;%20&#1048;.&#1042;\&#1044;&#1080;&#1072;&#1075;&#1088;&#1072;&#1084;&#1084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/>
              <a:t>направления Муниципальных программ Ейского района в 2023 году</a:t>
            </a:r>
          </a:p>
        </c:rich>
      </c:tx>
      <c:spPr>
        <a:noFill/>
        <a:ln>
          <a:noFill/>
        </a:ln>
        <a:effectLst/>
      </c:spPr>
    </c:title>
    <c:view3D>
      <c:rotX val="30"/>
      <c:rotY val="7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974136395562659E-2"/>
          <c:y val="0.22906511686039258"/>
          <c:w val="0.82805172720887521"/>
          <c:h val="0.72098232039176902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FD-4630-B486-3CA8DB1BED2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9FD-4630-B486-3CA8DB1BED2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9FD-4630-B486-3CA8DB1BED27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9FD-4630-B486-3CA8DB1BED27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9FD-4630-B486-3CA8DB1BED27}"/>
              </c:ext>
            </c:extLst>
          </c:dPt>
          <c:dLbls>
            <c:dLbl>
              <c:idx val="0"/>
              <c:layout>
                <c:manualLayout>
                  <c:x val="1.9206145966709345E-2"/>
                  <c:y val="1.44300144300144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9FD-4630-B486-3CA8DB1BED27}"/>
                </c:ext>
              </c:extLst>
            </c:dLbl>
            <c:dLbl>
              <c:idx val="1"/>
              <c:layout>
                <c:manualLayout>
                  <c:x val="3.2010243277848925E-2"/>
                  <c:y val="9.74025974025973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9FD-4630-B486-3CA8DB1BED27}"/>
                </c:ext>
              </c:extLst>
            </c:dLbl>
            <c:dLbl>
              <c:idx val="2"/>
              <c:layout>
                <c:manualLayout>
                  <c:x val="-5.7618437900128092E-2"/>
                  <c:y val="-2.52525252525252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9FD-4630-B486-3CA8DB1BED27}"/>
                </c:ext>
              </c:extLst>
            </c:dLbl>
            <c:dLbl>
              <c:idx val="3"/>
              <c:layout>
                <c:manualLayout>
                  <c:x val="6.4020486555697847E-3"/>
                  <c:y val="-2.52525252525252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9FD-4630-B486-3CA8DB1BED27}"/>
                </c:ext>
              </c:extLst>
            </c:dLbl>
            <c:dLbl>
              <c:idx val="4"/>
              <c:layout>
                <c:manualLayout>
                  <c:x val="2.4541186513017513E-2"/>
                  <c:y val="2.52525252525252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101784171984903"/>
                      <c:h val="0.186940836940836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9FD-4630-B486-3CA8DB1BED2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[Диаграмма.xlsx]Лист1!$A$1:$A$5</c:f>
              <c:strCache>
                <c:ptCount val="5"/>
                <c:pt idx="0">
                  <c:v>в социальной сфере</c:v>
                </c:pt>
                <c:pt idx="1">
                  <c:v>в сфере экономики</c:v>
                </c:pt>
                <c:pt idx="2">
                  <c:v>в сфере ЖКХ и архитектуры</c:v>
                </c:pt>
                <c:pt idx="3">
                  <c:v>в сфере безопасности</c:v>
                </c:pt>
                <c:pt idx="4">
                  <c:v>в сфере информатизации и связи</c:v>
                </c:pt>
              </c:strCache>
            </c:strRef>
          </c:cat>
          <c:val>
            <c:numRef>
              <c:f>[Диаграмма.xlsx]Лист1!$B$1:$B$5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9FD-4630-B486-3CA8DB1BED27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17477</Words>
  <Characters>99624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ЮО</dc:creator>
  <cp:lastModifiedBy>Пользователь Windows</cp:lastModifiedBy>
  <cp:revision>3</cp:revision>
  <cp:lastPrinted>2024-06-11T11:35:00Z</cp:lastPrinted>
  <dcterms:created xsi:type="dcterms:W3CDTF">2024-06-14T09:54:00Z</dcterms:created>
  <dcterms:modified xsi:type="dcterms:W3CDTF">2024-06-20T07:10:00Z</dcterms:modified>
</cp:coreProperties>
</file>